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мая 2014 г. N 128-р</w:t>
      </w:r>
      <w:bookmarkStart w:id="1" w:name="_GoBack"/>
      <w:bookmarkEnd w:id="1"/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совершенствования государственной политики в области образования и науки, социальной политики в рамках реализации указов Президента Российской Федерации от 7 мая 2012 г. </w:t>
      </w:r>
      <w:hyperlink r:id="rId5" w:history="1">
        <w:r>
          <w:rPr>
            <w:rFonts w:ascii="Calibri" w:hAnsi="Calibri" w:cs="Calibri"/>
            <w:color w:val="0000FF"/>
          </w:rPr>
          <w:t>N 597</w:t>
        </w:r>
      </w:hyperlink>
      <w:r>
        <w:rPr>
          <w:rFonts w:ascii="Calibri" w:hAnsi="Calibri" w:cs="Calibri"/>
        </w:rPr>
        <w:t xml:space="preserve"> "О мероприятиях по реализации государственной социальной политики", от 7 мая 2012 г. </w:t>
      </w:r>
      <w:hyperlink r:id="rId6" w:history="1">
        <w:r>
          <w:rPr>
            <w:rFonts w:ascii="Calibri" w:hAnsi="Calibri" w:cs="Calibri"/>
            <w:color w:val="0000FF"/>
          </w:rPr>
          <w:t>N 599</w:t>
        </w:r>
      </w:hyperlink>
      <w:r>
        <w:rPr>
          <w:rFonts w:ascii="Calibri" w:hAnsi="Calibri" w:cs="Calibri"/>
        </w:rPr>
        <w:t xml:space="preserve"> "О мерах по реализации государственной политики в области образования и науки" и с учетом </w:t>
      </w:r>
      <w:hyperlink r:id="rId7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("дорожной карты") "Изменения в отраслях социальной сферы, направленные на повышение эффективности образования и науки", утвержденного распоряжением Правительства Российской Федерации от 30 апреля 2014 г. N 722-р: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5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("дорожную карту") "Изменения, направленные на повышение эффективности в сфере образования в Республике Дагестан" (далее - "дорожная карта").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Министерству образования, науки и молодежной политики Республики Дагестан совместно с заинтересованными органами исполнительной власти Республики Дагестан, администрациями муниципальных образований, общественными организациями обеспечить выполнение мероприятий "дорожной карты".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Признать утратившим силу </w:t>
      </w:r>
      <w:hyperlink r:id="rId8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Республики Дагестан от 29 апреля 2013 г. N 113-р (Собрание законодательства Республики Дагестан, 2013, N 9, ст. 621).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Контроль за выполнением настоящего распоряжения возложить на Министерство образования, науки и молодежной политики Республики Дагестан.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А.ГАМИДОВ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Утвержден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мая 2014 г. N 128-р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5"/>
      <w:bookmarkEnd w:id="3"/>
      <w:r>
        <w:rPr>
          <w:rFonts w:ascii="Calibri" w:hAnsi="Calibri" w:cs="Calibri"/>
          <w:b/>
          <w:bCs/>
        </w:rPr>
        <w:t>ПЛАН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("ДОРОЖНАЯ КАРТА") "ИЗМЕНЕНИЯ, НАПРАВЛЕННЫЕ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ПОВЫШЕНИЕ ЭФФЕКТИВНОСТИ В СФЕРЕ ОБРАЗОВАНИЯ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РЕСПУБЛИКЕ ДАГЕСТАН"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0"/>
      <w:bookmarkEnd w:id="4"/>
      <w:r>
        <w:rPr>
          <w:rFonts w:ascii="Calibri" w:hAnsi="Calibri" w:cs="Calibri"/>
        </w:rPr>
        <w:t>I. Изменения в дошкольном образовании, направленные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повышение эффективности и качества услуг в сфере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образования, соотнесенные с этапами перехода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35"/>
      <w:bookmarkEnd w:id="5"/>
      <w:r>
        <w:rPr>
          <w:rFonts w:ascii="Calibri" w:hAnsi="Calibri" w:cs="Calibri"/>
        </w:rPr>
        <w:t>1. Основные направления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мероприятий, направленных на ликвидацию очередности на зачисление детей в дошкольные образовательные организации,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предоставление субсидий муниципальным образованиям на </w:t>
      </w:r>
      <w:proofErr w:type="spellStart"/>
      <w:r>
        <w:rPr>
          <w:rFonts w:ascii="Calibri" w:hAnsi="Calibri" w:cs="Calibri"/>
        </w:rPr>
        <w:t>софинансирование</w:t>
      </w:r>
      <w:proofErr w:type="spellEnd"/>
      <w:r>
        <w:rPr>
          <w:rFonts w:ascii="Calibri" w:hAnsi="Calibri" w:cs="Calibri"/>
        </w:rPr>
        <w:t xml:space="preserve"> реализации муниципальных программ (проектов) развития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дополнительных мест в государственных (муниципальных) образовательных </w:t>
      </w:r>
      <w:r>
        <w:rPr>
          <w:rFonts w:ascii="Calibri" w:hAnsi="Calibri" w:cs="Calibri"/>
        </w:rPr>
        <w:lastRenderedPageBreak/>
        <w:t>организациях различных типов, а также развитие вариативных форм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обновление требований к условиям предоставления услуг дошкольного образования и мониторинг их выполнения;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привлечения негосударственных организаций в сферу дошкольного образования.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высокого качества услуг дошкольного образования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федеральных государственных образовательных стандартов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кадровое обеспечение системы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системы оценки качества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аттестации педагогических работников организаций дошкольного образования с последующим их переводом на эффективный контракт.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 эффективного контракта в дошкольном образовании (в соответствии с </w:t>
      </w:r>
      <w:hyperlink r:id="rId9" w:history="1">
        <w:r>
          <w:rPr>
            <w:rFonts w:ascii="Calibri" w:hAnsi="Calibri" w:cs="Calibri"/>
            <w:color w:val="0000FF"/>
          </w:rPr>
          <w:t>Программой</w:t>
        </w:r>
      </w:hyperlink>
      <w:r>
        <w:rPr>
          <w:rFonts w:ascii="Calibri" w:hAnsi="Calibri" w:cs="Calibri"/>
        </w:rPr>
        <w:t xml:space="preserve">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N 2190-р, и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Республики Дагестан от 19 сентября 2012 г. N 316 "О мерах по поэтапному совершенствованию системы оплаты труда работников бюджетного сектора экономики")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принятие программы поэтапного совершенствования системы оплаты труда работников бюджетного сектора экономики Республики Дагестан на 2013-2018 годы, обуславливающей повышение оплаты труда достижением конкретных показателей качества и количества оказываемых услуг;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внедрение механизмов эффективного контракта с руководителями организаций дошкольного образования в части установления взаимосвязи между показателями </w:t>
      </w:r>
      <w:proofErr w:type="gramStart"/>
      <w:r>
        <w:rPr>
          <w:rFonts w:ascii="Calibri" w:hAnsi="Calibri" w:cs="Calibri"/>
        </w:rPr>
        <w:t>качества</w:t>
      </w:r>
      <w:proofErr w:type="gramEnd"/>
      <w:r>
        <w:rPr>
          <w:rFonts w:ascii="Calibri" w:hAnsi="Calibri" w:cs="Calibri"/>
        </w:rPr>
        <w:t xml:space="preserve"> предоставляемых организацией государственных (муниципальных) услуг и эффективностью деятельности руководителя образовательной организации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и мониторинговое сопровождение введения эффективного контракта.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3"/>
      <w:bookmarkEnd w:id="6"/>
      <w:r>
        <w:rPr>
          <w:rFonts w:ascii="Calibri" w:hAnsi="Calibri" w:cs="Calibri"/>
        </w:rPr>
        <w:t>2. Ожидаемые результаты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мероприятий, направленных на ликвидацию очередности на зачисление детей в дошкольные образовательные организации, будет способствовать обеспечению всех детей в возрасте от 3 до 7 лет возможностью получать услуги дошкольного образования, в том числе за счет развития негосударственного сектора дошкольного образования.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качества услуг дошкольного образования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обновление основных образовательных программ дошкольного образования с учетом требований стандартов дошкольного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системе дошкольного образования.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61"/>
      <w:bookmarkEnd w:id="7"/>
      <w:r>
        <w:rPr>
          <w:rFonts w:ascii="Calibri" w:hAnsi="Calibri" w:cs="Calibri"/>
        </w:rPr>
        <w:t>3. Основные количественные характеристики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системы дошкольного образования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62785" w:rsidSect="00D526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1247"/>
        <w:gridCol w:w="1077"/>
        <w:gridCol w:w="1077"/>
        <w:gridCol w:w="1077"/>
        <w:gridCol w:w="1077"/>
        <w:gridCol w:w="1077"/>
        <w:gridCol w:w="1077"/>
        <w:gridCol w:w="1077"/>
      </w:tblGrid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 в возрасте 0-7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402,693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407,663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409,792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414,173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414,173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414,173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414,798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воспитанников дошкольных образовательных организаций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73,194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79,655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91,655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135,127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149,211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163,823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182,939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Потребность в увеличении числа мест в дошкольных образовательных организациях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112,862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105,491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87,485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58,251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44,167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29,555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11,945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Инструменты сокращения очереди в дошкольные образовательные организации (ежегодно) - всего,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мест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36,050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14,612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19,116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мест, созданных в рамках мероприятий по обеспечению к 2016 году 100 процентов доступности дошкольного образования: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36,050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том числе </w:t>
            </w:r>
            <w:proofErr w:type="spellStart"/>
            <w:r>
              <w:rPr>
                <w:rFonts w:ascii="Calibri" w:hAnsi="Calibri" w:cs="Calibri"/>
              </w:rPr>
              <w:t>высокозатратные</w:t>
            </w:r>
            <w:proofErr w:type="spellEnd"/>
            <w:r>
              <w:rPr>
                <w:rFonts w:ascii="Calibri" w:hAnsi="Calibri" w:cs="Calibri"/>
              </w:rPr>
              <w:t xml:space="preserve"> места (строительство и </w:t>
            </w:r>
            <w:proofErr w:type="spellStart"/>
            <w:r>
              <w:rPr>
                <w:rFonts w:ascii="Calibri" w:hAnsi="Calibri" w:cs="Calibri"/>
              </w:rPr>
              <w:t>пристрои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13,373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развития негосударственного сектора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иные формы создания мест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9,370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20,277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92"/>
      <w:bookmarkEnd w:id="8"/>
      <w:r>
        <w:rPr>
          <w:rFonts w:ascii="Calibri" w:hAnsi="Calibri" w:cs="Calibri"/>
        </w:rPr>
        <w:t>4. Мероприятия по повышению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дошкольного образования, соотнесенные с этапами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62"/>
        <w:gridCol w:w="3685"/>
        <w:gridCol w:w="1587"/>
        <w:gridCol w:w="3572"/>
      </w:tblGrid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Ожидаемый результат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462785"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9" w:name="Par206"/>
            <w:bookmarkEnd w:id="9"/>
            <w:r>
              <w:rPr>
                <w:rFonts w:ascii="Calibri" w:hAnsi="Calibri" w:cs="Calibri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Привлечение субсидий из федерального бюджета на реализацию программ (проектов) развития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подписание Соглашения с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о предоставлении субсидии на реализацию программ (проектов) развития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конкурсе на получение субсидий из федерального бюджета на реализацию программы развития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представление заявки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на участие в конкурсе на получение субсидий из федерального бюджета на реализацию программы развития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государственной программы Республики Дагестан "Развитие образования в Республике Дагестан на 2016-2020 годы"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дополнительных мест в государственных (муниципальных) образовательных организациях различных типов, а также вариативных форм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до 100 проц. доли детей в возрасте 3-7 лет, которым предоставлена возможность получать услуги дошкольного образования, к общей численности детей в возрасте 3-7 лет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современных экономичных типовых проектов зданий дошкольных образовательных организаций для повторного применения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по повторному применению типовых проектов зданий дошкольных 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альтернативных форм дошкольного образования, внедрение новой формы дошкольного образования, в том числе групп кратковременного пребывания детей и групп по подготовке детей к обучению в школе, действующих при школах, домах детского творчества и других учреждениях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дополнительных 17 тыс. мест за счет развития альтернативных форм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строительство в муниципальных образованиях с высоким уровнем дефицита мест (города </w:t>
            </w:r>
            <w:r>
              <w:rPr>
                <w:rFonts w:ascii="Calibri" w:hAnsi="Calibri" w:cs="Calibri"/>
              </w:rPr>
              <w:lastRenderedPageBreak/>
              <w:t xml:space="preserve">Махачкала, Хасавюрт, </w:t>
            </w:r>
            <w:proofErr w:type="spellStart"/>
            <w:r>
              <w:rPr>
                <w:rFonts w:ascii="Calibri" w:hAnsi="Calibri" w:cs="Calibri"/>
              </w:rPr>
              <w:t>Новолакский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Акушинский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Дахадаевский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Рутульский</w:t>
            </w:r>
            <w:proofErr w:type="spellEnd"/>
            <w:r>
              <w:rPr>
                <w:rFonts w:ascii="Calibri" w:hAnsi="Calibri" w:cs="Calibri"/>
              </w:rPr>
              <w:t xml:space="preserve">, Хасавюртовский, </w:t>
            </w:r>
            <w:proofErr w:type="spellStart"/>
            <w:r>
              <w:rPr>
                <w:rFonts w:ascii="Calibri" w:hAnsi="Calibri" w:cs="Calibri"/>
              </w:rPr>
              <w:t>Кизилюртовский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Левашинский</w:t>
            </w:r>
            <w:proofErr w:type="spellEnd"/>
            <w:r>
              <w:rPr>
                <w:rFonts w:ascii="Calibri" w:hAnsi="Calibri" w:cs="Calibri"/>
              </w:rPr>
              <w:t>, Сулейман-</w:t>
            </w:r>
            <w:proofErr w:type="spellStart"/>
            <w:r>
              <w:rPr>
                <w:rFonts w:ascii="Calibri" w:hAnsi="Calibri" w:cs="Calibri"/>
              </w:rPr>
              <w:t>Стальский</w:t>
            </w:r>
            <w:proofErr w:type="spellEnd"/>
            <w:r>
              <w:rPr>
                <w:rFonts w:ascii="Calibri" w:hAnsi="Calibri" w:cs="Calibri"/>
              </w:rPr>
              <w:t xml:space="preserve">, Табасаранский, </w:t>
            </w:r>
            <w:proofErr w:type="spellStart"/>
            <w:r>
              <w:rPr>
                <w:rFonts w:ascii="Calibri" w:hAnsi="Calibri" w:cs="Calibri"/>
              </w:rPr>
              <w:t>Кумторкалинский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Ахтынский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Лакский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Кизлярский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Бабаюртовский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Цунтинский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Хивский</w:t>
            </w:r>
            <w:proofErr w:type="spellEnd"/>
            <w:r>
              <w:rPr>
                <w:rFonts w:ascii="Calibri" w:hAnsi="Calibri" w:cs="Calibri"/>
              </w:rPr>
              <w:t xml:space="preserve">, Буйнакский, </w:t>
            </w:r>
            <w:proofErr w:type="spellStart"/>
            <w:r>
              <w:rPr>
                <w:rFonts w:ascii="Calibri" w:hAnsi="Calibri" w:cs="Calibri"/>
              </w:rPr>
              <w:t>Кайтагский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Цумадинский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Докузпаринский</w:t>
            </w:r>
            <w:proofErr w:type="spellEnd"/>
            <w:r>
              <w:rPr>
                <w:rFonts w:ascii="Calibri" w:hAnsi="Calibri" w:cs="Calibri"/>
              </w:rPr>
              <w:t xml:space="preserve">, Дербентский, </w:t>
            </w:r>
            <w:proofErr w:type="spellStart"/>
            <w:r>
              <w:rPr>
                <w:rFonts w:ascii="Calibri" w:hAnsi="Calibri" w:cs="Calibri"/>
              </w:rPr>
              <w:t>Кулинский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Тарумовский</w:t>
            </w:r>
            <w:proofErr w:type="spellEnd"/>
            <w:r>
              <w:rPr>
                <w:rFonts w:ascii="Calibri" w:hAnsi="Calibri" w:cs="Calibri"/>
              </w:rPr>
              <w:t xml:space="preserve"> районы) современных зданий дошкольных образовательных организаций, в том числе зданий двойного назначения (школа, сад), реконструкция функционирующих организаций, возврат и реконструкция ранее переданных зданий дошкольных образовательных организаций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дополнительных 82,6 тыс. мест за счет строительства, </w:t>
            </w:r>
            <w:r>
              <w:rPr>
                <w:rFonts w:ascii="Calibri" w:hAnsi="Calibri" w:cs="Calibri"/>
              </w:rPr>
              <w:lastRenderedPageBreak/>
              <w:t>реконструкции функционирующих, возврата и реконструкции ранее переданных зданий дошкольных образовательных организаций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Обновление требований к условиям предоставления услуг дошкольного образования и мониторинг их выполнения: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Управление </w:t>
            </w:r>
            <w:proofErr w:type="spellStart"/>
            <w:r>
              <w:rPr>
                <w:rFonts w:ascii="Calibri" w:hAnsi="Calibri" w:cs="Calibri"/>
              </w:rPr>
              <w:t>Роспотребнадзора</w:t>
            </w:r>
            <w:proofErr w:type="spellEnd"/>
            <w:r>
              <w:rPr>
                <w:rFonts w:ascii="Calibri" w:hAnsi="Calibri" w:cs="Calibri"/>
              </w:rPr>
              <w:t xml:space="preserve"> по РД (по согласованию),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устанавливающего требования к условиям предоставления услуг дошкольного образования и утверждающего план закупок необходимого оборудования для материально-технического обеспечения дошкольных 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и анализ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минимизации регулирующих требований к организации дошкольного образования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условий для развития </w:t>
            </w:r>
            <w:r>
              <w:rPr>
                <w:rFonts w:ascii="Calibri" w:hAnsi="Calibri" w:cs="Calibri"/>
              </w:rPr>
              <w:lastRenderedPageBreak/>
              <w:t>негосударственного сектора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</w:t>
            </w:r>
            <w:r>
              <w:rPr>
                <w:rFonts w:ascii="Calibri" w:hAnsi="Calibri" w:cs="Calibri"/>
              </w:rPr>
              <w:lastRenderedPageBreak/>
              <w:t>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2014-2018 </w:t>
            </w:r>
            <w:r>
              <w:rPr>
                <w:rFonts w:ascii="Calibri" w:hAnsi="Calibri" w:cs="Calibri"/>
              </w:rPr>
              <w:lastRenderedPageBreak/>
              <w:t>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повышение удельного веса </w:t>
            </w:r>
            <w:r>
              <w:rPr>
                <w:rFonts w:ascii="Calibri" w:hAnsi="Calibri" w:cs="Calibri"/>
              </w:rPr>
              <w:lastRenderedPageBreak/>
              <w:t>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 до уровня не менее 10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и утверждение методики расчета норматива на реализацию образовательных программ дошкольного образования и учебные расходы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</w:t>
            </w:r>
            <w:hyperlink r:id="rId11" w:history="1">
              <w:r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>
              <w:rPr>
                <w:rFonts w:ascii="Calibri" w:hAnsi="Calibri" w:cs="Calibri"/>
              </w:rPr>
              <w:t xml:space="preserve"> РД от 30 декабря 2013 г. N 109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нормативных правовых актов Республики Дагестан, позволяющих получать субсидии на оказание услуг по дошкольному образованию всем негосударственным образовательным организациям дошкольного образования, негосударственным организациям общего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РД от 13 июня 2012 г. N 203 (для негосударственных организаций общего образования)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мер, направленных на развитие </w:t>
            </w:r>
            <w:proofErr w:type="spellStart"/>
            <w:r>
              <w:rPr>
                <w:rFonts w:ascii="Calibri" w:hAnsi="Calibri" w:cs="Calibri"/>
              </w:rPr>
              <w:t>частно</w:t>
            </w:r>
            <w:proofErr w:type="spellEnd"/>
            <w:r>
              <w:rPr>
                <w:rFonts w:ascii="Calibri" w:hAnsi="Calibri" w:cs="Calibri"/>
              </w:rPr>
              <w:t>-государственного партнерства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предоставление негосударственным образовательным организациям дошкольного образования субсидий в рамках </w:t>
            </w:r>
            <w:proofErr w:type="spellStart"/>
            <w:r>
              <w:rPr>
                <w:rFonts w:ascii="Calibri" w:hAnsi="Calibri" w:cs="Calibri"/>
              </w:rPr>
              <w:t>частно</w:t>
            </w:r>
            <w:proofErr w:type="spellEnd"/>
            <w:r>
              <w:rPr>
                <w:rFonts w:ascii="Calibri" w:hAnsi="Calibri" w:cs="Calibri"/>
              </w:rPr>
              <w:t>-государственного партнерства</w:t>
            </w:r>
          </w:p>
        </w:tc>
      </w:tr>
      <w:tr w:rsidR="00462785"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0" w:name="Par272"/>
            <w:bookmarkEnd w:id="10"/>
            <w:r>
              <w:rPr>
                <w:rFonts w:ascii="Calibri" w:hAnsi="Calibri" w:cs="Calibri"/>
              </w:rPr>
              <w:t>Обеспечение высокого качества услуг дошкольного образования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федеральных государственных образовательных стандартов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самоуправления с участием руководителей дошкольных образовательных </w:t>
            </w:r>
            <w:r>
              <w:rPr>
                <w:rFonts w:ascii="Calibri" w:hAnsi="Calibri" w:cs="Calibri"/>
              </w:rPr>
              <w:lastRenderedPageBreak/>
              <w:t>организаций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повышение удельного веса численности воспитанников дошкольных образовательных организаций в возрасте от 3 до 7 лет, охваченных образовательными </w:t>
            </w:r>
            <w:r>
              <w:rPr>
                <w:rFonts w:ascii="Calibri" w:hAnsi="Calibri" w:cs="Calibri"/>
              </w:rPr>
              <w:lastRenderedPageBreak/>
              <w:t>программами, соответствующими федеральному государственному образовательному стандарту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требований к образовательным программам и условиям реализации образовательных программ дошкольного образования, 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рекомендаций, устанавливающих требования к организации дошкольного образования с учетом развития способностей, стимулирования инициативности, самостоятельности и ответственности дошкольников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перечня требований к условиям организации дошкольного образования, включающего требования к кадровым условиям и характеристикам образовательной среды, в том числе к взаимодействию педагога с детьми, направленному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 дошкольных образовательных организаций (по согласованию),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педагогические работники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нормативного правового акта РД, устанавливающего требования к условиям организации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материально-техническое оснащение организаций дошкольного образования в соответствии с требованиями федеральных государственных образовательных стандартов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республиканской государственной программы развития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основных общеобразовательных программ в соответствии с федеральными государственными образовательными стандартами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руководители дошкольных образовательных организаций (по </w:t>
            </w:r>
            <w:r>
              <w:rPr>
                <w:rFonts w:ascii="Calibri" w:hAnsi="Calibri" w:cs="Calibri"/>
              </w:rPr>
              <w:lastRenderedPageBreak/>
              <w:t>согласованию),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педагогические работники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2014-2015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материально-техническое оснащение организаций дошкольного образования в соответствии с требованиями федеральных государственных образовательных стандартов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государственной программы развития дошкольного образования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аудит штатных расписаний дошкольных образовательных организаций с целью приведения доли расходов на оплату труда вспомогательного и административно-управленческого персонала до уровня не более 40 проц.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штатной численности вновь вводимых объектов с учетом дифференциации оплаты труда вспомогательного, административно-управленческого персонала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 Республики Дагестан до 100 проц.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Кадровое обеспечение системы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до 100 проц. удельного веса численности педагогических работников дошкольного образования, получивших педагогическое образование или прошедших переподготовку или повышение квалификации, в общей численности педагогических работников дошкольного </w:t>
            </w:r>
            <w:r>
              <w:rPr>
                <w:rFonts w:ascii="Calibri" w:hAnsi="Calibri" w:cs="Calibri"/>
              </w:rPr>
              <w:lastRenderedPageBreak/>
              <w:t>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должностных инструкций педагогов дошкольного образования, включающих требования к характеру взаимодействия педагога с детьми, направленного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обновление должностных инструкций педагогов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 повышения квалификации и переподготовки педагогических и руководящих работников дошкольных образовательных организаций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уровня профессиональной компетентности педагогических и руководящих работников дошкольных 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повышения квалификации педагогических работников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уровня профессиональной компетентности педагогических и руководящих работников дошкольных образовательных организаций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системы оценки качества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во всех муниципальных образованиях оценки деятельности дошкольных образовательных организаций, их руководителей и основных категорий работников на основании показателей эффективности деятельности подведомственных государственных (муниципальных) организаций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социологических и психолого-педагогических исследований в области дошкольного образования, направленных на выявление факторов, влияющих на качество дошкольного образования, а также ожиданий родителей и образовательного сообщества относительно качества дошкольного образования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 социологических и психолого-педагогических исследований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показателей эффективности деятельности подведомственных государственных (муниципальных) организаций дошкольного образования, их руководителей и основных категорий работников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учредителя организации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порядка формирования государственного (муниципального) задания для дошкольных образовательных организаций, включая показатели качества предоставляемых услуг по дошкольному образованию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РД, утверждающего порядок формирования государственного (муниципального) задания для дошкольных образовательных учреждений, включая показатели качества предоставляемых услуг по дошкольному образованию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инструментария для оценки качества образовательных условий в дошкольных образовательных учреждениях, 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регламента и порядка проведения оценки качества образовательных условий в дошкольных образовательных учреждениях, направленных на развитие способностей, стимулирование инициативности, самостоятельности и ответственности дошкольников</w:t>
            </w:r>
          </w:p>
        </w:tc>
      </w:tr>
      <w:tr w:rsidR="00462785">
        <w:tc>
          <w:tcPr>
            <w:tcW w:w="1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1" w:name="Par367"/>
            <w:bookmarkEnd w:id="11"/>
            <w:r>
              <w:rPr>
                <w:rFonts w:ascii="Calibri" w:hAnsi="Calibri" w:cs="Calibri"/>
              </w:rPr>
              <w:t>Введение эффективного контракта в дошкольном образовании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педагогическими работниками организаций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 Республики Дагестан до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апробированных моделей эффективного контракта в дошкольном образовании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Правительства Республики Дагестан и нормативного правового акта органов местного самоуправления по внедрению эффективного контракта в системе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планирование дополнительных расходов местных бюджетов на повышение оплаты труда педагогических работников дошкольных образовательных организаций в соответствии с </w:t>
            </w:r>
            <w:hyperlink r:id="rId13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 о республиканском бюджете Республики Дагестан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совершенствование действующих моделей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дошкольных образовательных организаций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аттестации педагогических </w:t>
            </w:r>
            <w:r>
              <w:rPr>
                <w:rFonts w:ascii="Calibri" w:hAnsi="Calibri" w:cs="Calibri"/>
              </w:rPr>
              <w:lastRenderedPageBreak/>
              <w:t>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</w:t>
            </w:r>
            <w:r>
              <w:rPr>
                <w:rFonts w:ascii="Calibri" w:hAnsi="Calibri" w:cs="Calibri"/>
              </w:rPr>
              <w:lastRenderedPageBreak/>
              <w:t>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"ДИПКПК"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2014-2018 </w:t>
            </w:r>
            <w:r>
              <w:rPr>
                <w:rFonts w:ascii="Calibri" w:hAnsi="Calibri" w:cs="Calibri"/>
              </w:rPr>
              <w:lastRenderedPageBreak/>
              <w:t>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средней заработной плате в общем образовании Республики Дагестан до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методических рекомендаций по стимулированию руководителей образовательных учреждений путем установления взаимосвязи между показателями </w:t>
            </w:r>
            <w:proofErr w:type="gramStart"/>
            <w:r>
              <w:rPr>
                <w:rFonts w:ascii="Calibri" w:hAnsi="Calibri" w:cs="Calibri"/>
              </w:rPr>
              <w:t>качества</w:t>
            </w:r>
            <w:proofErr w:type="gramEnd"/>
            <w:r>
              <w:rPr>
                <w:rFonts w:ascii="Calibri" w:hAnsi="Calibri" w:cs="Calibri"/>
              </w:rPr>
              <w:t xml:space="preserve"> предоставляемых учреждением государственных (муниципальных) услуг и эффективностью деятельности руководителя дошкольного образовательного учреждения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методических рекомендаций по стимулированию руководителей образовательных учреждений путем установления взаимосвязи между показателями </w:t>
            </w:r>
            <w:proofErr w:type="gramStart"/>
            <w:r>
              <w:rPr>
                <w:rFonts w:ascii="Calibri" w:hAnsi="Calibri" w:cs="Calibri"/>
              </w:rPr>
              <w:t>качества</w:t>
            </w:r>
            <w:proofErr w:type="gramEnd"/>
            <w:r>
              <w:rPr>
                <w:rFonts w:ascii="Calibri" w:hAnsi="Calibri" w:cs="Calibri"/>
              </w:rPr>
              <w:t xml:space="preserve"> предоставляемых учреждением государственных (муниципальных) услуг и эффективностью деятельности руководителя дошкольного образовательного учреждения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для муниципальных дошкольных образовательных организаций по внесению изменений в коллективный договор, трудовой договор, должностные инструкции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методических рекомендаций по внесению изменений в коллективный договор, трудовой договор, должностные инструкции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работы по заключению трудовых договоров с руководителями государственных (муниципальных) организаций дошкольного </w:t>
            </w:r>
            <w:r>
              <w:rPr>
                <w:rFonts w:ascii="Calibri" w:hAnsi="Calibri" w:cs="Calibri"/>
              </w:rPr>
              <w:lastRenderedPageBreak/>
              <w:t>образования в соответствии с типовой формой договора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самоуправления </w:t>
            </w:r>
            <w:r>
              <w:rPr>
                <w:rFonts w:ascii="Calibri" w:hAnsi="Calibri" w:cs="Calibri"/>
              </w:rPr>
              <w:lastRenderedPageBreak/>
              <w:t>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заключение дополнительных соглашений к трудовым договорам с руководителями государственных </w:t>
            </w:r>
            <w:r>
              <w:rPr>
                <w:rFonts w:ascii="Calibri" w:hAnsi="Calibri" w:cs="Calibri"/>
              </w:rPr>
              <w:lastRenderedPageBreak/>
              <w:t>(муниципальных) организаций дошкольного образования в соответствии с типовой формой договора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мероприятий, обеспечивающих взаимодействие со СМИ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круглых столов, пресс-конференций, семинаров-совещаний по вопросам введения эффективного контракта с привлечением СМИ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сбора и предоставления, согласно регламенту, информации о введении эффективного контракта, включая показатели развития дошкольного образования, в соответствии с соглашениями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и 2017 годы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434"/>
      <w:bookmarkEnd w:id="12"/>
      <w:r>
        <w:rPr>
          <w:rFonts w:ascii="Calibri" w:hAnsi="Calibri" w:cs="Calibri"/>
        </w:rPr>
        <w:t>5. Показатели повышения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дошкольного образования, соотнесенные с этапами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252"/>
        <w:gridCol w:w="1304"/>
        <w:gridCol w:w="783"/>
        <w:gridCol w:w="794"/>
        <w:gridCol w:w="794"/>
        <w:gridCol w:w="794"/>
        <w:gridCol w:w="794"/>
        <w:gridCol w:w="794"/>
        <w:gridCol w:w="3175"/>
      </w:tblGrid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численности штатных педагогических работников дошкольных </w:t>
            </w:r>
            <w:r>
              <w:rPr>
                <w:rFonts w:ascii="Calibri" w:hAnsi="Calibri" w:cs="Calibri"/>
              </w:rPr>
              <w:lastRenderedPageBreak/>
              <w:t>образовательных организаций со стажем работы менее 10 лет в общей численности штатных педагогических работников дошкольных образовательных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доли молодых специалистов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Охват детей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детей в возрасте от 0 до 3 лет, получающих дошкольное образование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всем детям в возрасте от 3 до 7 лет возможности получения дошкольного образования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муниципальных образований,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организаций дошкольного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во всех муниципальных образованиях системы оценки деятельности дошкольных образовательных организаций</w:t>
            </w:r>
          </w:p>
        </w:tc>
      </w:tr>
      <w:tr w:rsidR="00462785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численности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 дошкольных </w:t>
            </w:r>
            <w:r>
              <w:rPr>
                <w:rFonts w:ascii="Calibri" w:hAnsi="Calibri" w:cs="Calibri"/>
              </w:rPr>
              <w:lastRenderedPageBreak/>
              <w:t>образовательных организаций,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высшее педагогическое образование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  <w:tc>
          <w:tcPr>
            <w:tcW w:w="31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среднее педагогическое образование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38,1</w:t>
            </w: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переподготовку, в общей численности педагогических работников дошкольных образовательных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среднемесячной заработной плате работников организаций общего образования Республики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достижение соответствия средней заработной платы педагогических работников дошкольных образовательных организаций средней заработной плате в сфере общего образования Республики Дагестан, повышение качества кадрового состава дошкольного образования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6278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548"/>
      <w:bookmarkEnd w:id="13"/>
      <w:r>
        <w:rPr>
          <w:rFonts w:ascii="Calibri" w:hAnsi="Calibri" w:cs="Calibri"/>
        </w:rPr>
        <w:t>II. Изменения в общем образовании, направленные на повышение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и качества услуг в сфере образования,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соотнесенные 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552"/>
      <w:bookmarkEnd w:id="14"/>
      <w:r>
        <w:rPr>
          <w:rFonts w:ascii="Calibri" w:hAnsi="Calibri" w:cs="Calibri"/>
        </w:rPr>
        <w:t>1. Основные направления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достижения дагестанскими школьниками новых образовательных результатов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федеральных государственных образовательных стандартов;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системы мониторинга уровня подготовки и социализации школьников;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методических рекомендаций по корректировке основных образовательных программ начального общего, основного общего, среднего (полного) общего образования с учетом российских и международных исследований образовательных достижений школьников;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(модернизацию) действующих моделей аттестации педагогических работников организаций общего образования с последующим их переводом на эффективный контракт.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равного доступа к качественному образованию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системы оценки качества общего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реализацию региональных программ поддержки школ, работающих в сложных социальных условиях.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эффективного контракта в общем образовании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</w:t>
      </w:r>
      <w:proofErr w:type="gramStart"/>
      <w:r>
        <w:rPr>
          <w:rFonts w:ascii="Calibri" w:hAnsi="Calibri" w:cs="Calibri"/>
        </w:rPr>
        <w:t>качества</w:t>
      </w:r>
      <w:proofErr w:type="gramEnd"/>
      <w:r>
        <w:rPr>
          <w:rFonts w:ascii="Calibri" w:hAnsi="Calibri" w:cs="Calibri"/>
        </w:rPr>
        <w:t xml:space="preserve"> предоставляемых организацией государственных (муниципальных) услуг и эффективностью деятельности руководителя образовательной организации общего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и мониторинговое сопровождение введения эффективного контракта.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568"/>
      <w:bookmarkEnd w:id="15"/>
      <w:r>
        <w:rPr>
          <w:rFonts w:ascii="Calibri" w:hAnsi="Calibri" w:cs="Calibri"/>
        </w:rPr>
        <w:t>2. Ожидаемые результаты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достижения новых образовательных результатов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обучения всех школьников по новым федеральным государственным образовательным стандартам;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подготовки дагестанских школьников, которое оценивается в том числе по результатам их участия в международных сопоставительных исследованиях.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равного доступа к качественному образованию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578"/>
      <w:bookmarkEnd w:id="16"/>
      <w:r>
        <w:rPr>
          <w:rFonts w:ascii="Calibri" w:hAnsi="Calibri" w:cs="Calibri"/>
        </w:rPr>
        <w:t>3. Основные количественные характеристики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системы общего образования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6278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89"/>
        <w:gridCol w:w="1304"/>
        <w:gridCol w:w="794"/>
        <w:gridCol w:w="794"/>
        <w:gridCol w:w="794"/>
        <w:gridCol w:w="794"/>
        <w:gridCol w:w="794"/>
        <w:gridCol w:w="794"/>
        <w:gridCol w:w="794"/>
      </w:tblGrid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 и молодежи в возрасте от 7 до 17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525,4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535,6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371,7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обучающихся в расчете на 1 педагогического работника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82,2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педагогических работников организаций общего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</w:tr>
      <w:tr w:rsidR="0046278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обучающихся в организациях общего образования, охваченных мероприятиями профессиональной ориентации, в общей их численности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663"/>
      <w:bookmarkEnd w:id="17"/>
      <w:r>
        <w:rPr>
          <w:rFonts w:ascii="Calibri" w:hAnsi="Calibri" w:cs="Calibri"/>
        </w:rPr>
        <w:lastRenderedPageBreak/>
        <w:t>4. Мероприятия по повышению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общего образования, соотнесенные с этапами перехода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195"/>
        <w:gridCol w:w="3118"/>
        <w:gridCol w:w="1531"/>
        <w:gridCol w:w="3231"/>
      </w:tblGrid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462785">
        <w:tc>
          <w:tcPr>
            <w:tcW w:w="1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8" w:name="Par677"/>
            <w:bookmarkEnd w:id="18"/>
            <w:r>
              <w:rPr>
                <w:rFonts w:ascii="Calibri" w:hAnsi="Calibri" w:cs="Calibri"/>
              </w:rPr>
              <w:t>Достижение новых качественных образовательных результатов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обучения по новым федеральным государственным образовательным стандартам всех учащихся 1-9 классов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федеральных государственных образовательных стандартов начального общего образования (включая планирование и создание условий для обучения учащихся по новым федеральным государственным образовательным стандартам: закупка оборудования и материалов, учебников и методических пособий, повышение квалификации педагогов, создание сетей по обмену передовым опытом и др.)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и педагогических работников организаций профессионального образования, осуществляющих подготовку по педагогическим направлениям, руководителей образовательных организаций общего образования, учителей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соотношение результатов ЕГЭ по русскому языку и математике в 10% школ с лучшими и в 10% школ с худшими результатами (измеряется через отношение среднего балла единого государственного экзамена (в расчете на 1 предмет) в 10% школ с лучшими результатами единого государственного экзамена к среднему баллу единого государственного экзамена (в расчете на 1 предмет) в 10 процентах школ с худшими результатами единого государственного экзамена. Сближение показателя должно </w:t>
            </w:r>
            <w:r>
              <w:rPr>
                <w:rFonts w:ascii="Calibri" w:hAnsi="Calibri" w:cs="Calibri"/>
              </w:rPr>
              <w:lastRenderedPageBreak/>
              <w:t>осуществляться через увеличение образовательных результатов в школах с низкими баллами ЕГЭ)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федеральных государственных образовательных стандартов основного общего образования (включая планирование и создание условий для обучения учащихся по новым федеральным государственным </w:t>
            </w:r>
            <w:r>
              <w:rPr>
                <w:rFonts w:ascii="Calibri" w:hAnsi="Calibri" w:cs="Calibri"/>
              </w:rPr>
              <w:lastRenderedPageBreak/>
              <w:t>образовательным стандартам: закупка оборудования и материалов, учебников и методических пособий, повышение квалификации педагогов, создание сетей по обмену передовым опытом и др.)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капитальный ремонт общеобразовательных организаций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снижение доли общеобразовательных организаций, нуждающихся в капитальном ремонте, до 10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оптимизация сети общеобразовательных организаций с целью сокращения количества малокомплектных школ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нормативных правовых актов Республики Дагестан и нормативных правовых актов органов местного самоуправления по оптимизации сети общеобразовательных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реализация государственной программы Республики Дагестан "Развитие образования в Республике Дагестан на 2016-2020 годы"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нормативного правового акта Республики Дагестан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региональных комплексов мер, направленных на совершенствование профессиональной ориентации обучающихся в общеобразовательных организациях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 с участием руководителей общеобразовательных 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обучающихся на старшей ступени среднего (полного) общего образования, охваченных мероприятиями профессиональной ориентации, в общей их численности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Развитие вариативности форм оценивания достижений учащихся, в том числе учебной и </w:t>
            </w:r>
            <w:proofErr w:type="spellStart"/>
            <w:r>
              <w:rPr>
                <w:rFonts w:ascii="Calibri" w:hAnsi="Calibri" w:cs="Calibri"/>
              </w:rPr>
              <w:t>внеучебной</w:t>
            </w:r>
            <w:proofErr w:type="spellEnd"/>
            <w:r>
              <w:rPr>
                <w:rFonts w:ascii="Calibri" w:hAnsi="Calibri" w:cs="Calibri"/>
              </w:rPr>
              <w:t xml:space="preserve"> деятельности, включая различные форматы промежуточной аттестации обучающихся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методических рекомендаций по оцениванию достижений учащихся, в том числе учебной и </w:t>
            </w:r>
            <w:proofErr w:type="spellStart"/>
            <w:r>
              <w:rPr>
                <w:rFonts w:ascii="Calibri" w:hAnsi="Calibri" w:cs="Calibri"/>
              </w:rPr>
              <w:t>внеучебной</w:t>
            </w:r>
            <w:proofErr w:type="spellEnd"/>
            <w:r>
              <w:rPr>
                <w:rFonts w:ascii="Calibri" w:hAnsi="Calibri" w:cs="Calibri"/>
              </w:rPr>
              <w:t xml:space="preserve"> деятельности, включая различные форматы промежуточной аттестации обучающихся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Совершенствование системы независимой экспертизы качества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согласованию), общественные организации (по согласованию), независимые эксперты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введение оценки деятельности организаций общего образования на основе показателей эффективности их деятельности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проектных, практико-ориентированных технологий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для общеобразовательных организаций по внедрению проектных, практико-ориентированных технологий обучения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программы подготовки и переподготовки современных педагогических кадров: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образовательных организаций среднего профессионального и высшего профессионального образования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нормативного правового акта Республики Дагестан, утверждающего государственную программу подготовки и переподготовки региональных педагогических кадров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реализация региональной программы подготовки и переподготовки региональных педагогических кадров во </w:t>
            </w:r>
            <w:proofErr w:type="spellStart"/>
            <w:r>
              <w:rPr>
                <w:rFonts w:ascii="Calibri" w:hAnsi="Calibri" w:cs="Calibri"/>
              </w:rPr>
              <w:t>взаимоувязке</w:t>
            </w:r>
            <w:proofErr w:type="spellEnd"/>
            <w:r>
              <w:rPr>
                <w:rFonts w:ascii="Calibri" w:hAnsi="Calibri" w:cs="Calibri"/>
              </w:rPr>
              <w:t xml:space="preserve"> с федеральной программой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нормативного правового акта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конкурсной системы отбора руководителей общеобразовательных учреждений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для органов местного самоуправления по организации конкурсной системы отбора руководителей общеобразовательных учреждений;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кадрового резерва руководителей общеобразовательных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поддержка молодежи, заинтересованной в получении педагогической профессии и в работе в системе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образовательных организаций среднего профессионального и высшего образования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 работа с учреждениями высшего профессионального образования по выявлению и поддержке молодежи, заинтересованной в получении педагогической профессии и в работе в системе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меры социальной поддержки молодых педагогов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молодых педагогов в общей численности педагогических работников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формирование регионального целевого </w:t>
            </w:r>
            <w:r>
              <w:rPr>
                <w:rFonts w:ascii="Calibri" w:hAnsi="Calibri" w:cs="Calibri"/>
              </w:rPr>
              <w:lastRenderedPageBreak/>
              <w:t>заказа на подготовку современных педагогических кадров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</w:t>
            </w:r>
            <w:r>
              <w:rPr>
                <w:rFonts w:ascii="Calibri" w:hAnsi="Calibri" w:cs="Calibri"/>
              </w:rPr>
              <w:lastRenderedPageBreak/>
              <w:t>политики РД, 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2015-2017 </w:t>
            </w:r>
            <w:r>
              <w:rPr>
                <w:rFonts w:ascii="Calibri" w:hAnsi="Calibri" w:cs="Calibri"/>
              </w:rPr>
              <w:lastRenderedPageBreak/>
              <w:t>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разработка нормативного </w:t>
            </w:r>
            <w:r>
              <w:rPr>
                <w:rFonts w:ascii="Calibri" w:hAnsi="Calibri" w:cs="Calibri"/>
              </w:rPr>
              <w:lastRenderedPageBreak/>
              <w:t>правового акта Республики Дагестан об утверждении регионального целевого заказа на подготовку современных педагогических кадров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 Сокращение расходов на указанную категорию персонала за счет оптимизации образовательных учреждений, в том числе при сокращении малокомплектных школ.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Дагестан до 100 проц.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оптимизации в первую очередь в муниципальных образованиях, где средняя ставка на одного педагогического работника составляет 0,6-0,8 ставки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Дагестан до 100 проц.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для всех категорий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удельного веса </w:t>
            </w:r>
            <w:proofErr w:type="gramStart"/>
            <w:r>
              <w:rPr>
                <w:rFonts w:ascii="Calibri" w:hAnsi="Calibri" w:cs="Calibri"/>
              </w:rPr>
              <w:t>численности</w:t>
            </w:r>
            <w:proofErr w:type="gramEnd"/>
            <w:r>
              <w:rPr>
                <w:rFonts w:ascii="Calibri" w:hAnsi="Calibri" w:cs="Calibri"/>
              </w:rPr>
              <w:t xml:space="preserve"> обучающихся в образовательных организациях общего образования в соответствии с ФГОС в общей численности обучающихся в образовательных организациях общего образования до 82,2 проц.</w:t>
            </w:r>
          </w:p>
        </w:tc>
      </w:tr>
      <w:tr w:rsidR="00462785">
        <w:tc>
          <w:tcPr>
            <w:tcW w:w="1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9" w:name="Par778"/>
            <w:bookmarkEnd w:id="19"/>
            <w:r>
              <w:rPr>
                <w:rFonts w:ascii="Calibri" w:hAnsi="Calibri" w:cs="Calibri"/>
              </w:rPr>
              <w:t>Обеспечение доступности качественного образования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системы оценки качества общего образования: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во всех муниципальных образованиях оценки деятельности организаций общего образования, их руководителей и основных категорий работников на основании показателей эффективности деятельности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показателей эффективности деятельности государственных (муниципальных) организаций общего образования, их руководителей и основных категорий работников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по формированию показателей эффективности деятельности государственных (муниципальных) организаций общего образования, их руководителей и основных категорий работников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реализация региональных программ поддержки школ, работающих в сложных социальных условиях: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</w:t>
            </w:r>
            <w:r>
              <w:rPr>
                <w:rFonts w:ascii="Calibri" w:hAnsi="Calibri" w:cs="Calibri"/>
              </w:rPr>
              <w:lastRenderedPageBreak/>
              <w:t>самоуправления с участием руководителей общеобразовательных организаций, педагогических работников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нормативного правового акта Республики Дагестан, утверждающего </w:t>
            </w:r>
            <w:r>
              <w:rPr>
                <w:rFonts w:ascii="Calibri" w:hAnsi="Calibri" w:cs="Calibri"/>
              </w:rPr>
              <w:lastRenderedPageBreak/>
              <w:t>региональную программу поддержки школ, работающих в сложных социальных условиях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и сравнительный анализ результатов ЕГЭ учащихся школ, работающих в сложных социальных условиях, с остальными школами республики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пилотная апробация механизмов поддержки школ, работающих в сложных социальных условиях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пробное внедрение механизмов поддержки школ, работающих в сложных социальных условиях, с учетом особенностей контингента и территории функционирования школ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дистанционного обучения учащихся общеобразовательных организаций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организаций, педагогических работников общеобразовательных организаций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общеобразовательных организаций, имеющих возможность организации обучения в дистанционной форме, в общей численности общеобразовательных организаций - не менее 10 проц.</w:t>
            </w:r>
          </w:p>
        </w:tc>
      </w:tr>
      <w:tr w:rsidR="00462785">
        <w:tc>
          <w:tcPr>
            <w:tcW w:w="12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20" w:name="Par810"/>
            <w:bookmarkEnd w:id="20"/>
            <w:r>
              <w:rPr>
                <w:rFonts w:ascii="Calibri" w:hAnsi="Calibri" w:cs="Calibri"/>
              </w:rPr>
              <w:lastRenderedPageBreak/>
              <w:t>Введение эффективного контракта в общем образовании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педагогическими работниками в системе общего образования: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Дагестан до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апробация региональных моделей эффективного контракта в общем образовании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 и нормативного правового акта органов местного самоуправления по пробному внедрению эффективного контракта в общем образовании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переход на нормативное </w:t>
            </w:r>
            <w:proofErr w:type="spellStart"/>
            <w:r>
              <w:rPr>
                <w:rFonts w:ascii="Calibri" w:hAnsi="Calibri" w:cs="Calibri"/>
              </w:rPr>
              <w:t>подушевое</w:t>
            </w:r>
            <w:proofErr w:type="spellEnd"/>
            <w:r>
              <w:rPr>
                <w:rFonts w:ascii="Calibri" w:hAnsi="Calibri" w:cs="Calibri"/>
              </w:rPr>
              <w:t xml:space="preserve"> финансирование общеобразовательных организаций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Минфин РД, органы местного самоуправления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предусмотрение</w:t>
            </w:r>
            <w:proofErr w:type="spellEnd"/>
            <w:r>
              <w:rPr>
                <w:rFonts w:ascii="Calibri" w:hAnsi="Calibri" w:cs="Calibri"/>
              </w:rPr>
              <w:t xml:space="preserve"> нормативов </w:t>
            </w:r>
            <w:proofErr w:type="spellStart"/>
            <w:r>
              <w:rPr>
                <w:rFonts w:ascii="Calibri" w:hAnsi="Calibri" w:cs="Calibri"/>
              </w:rPr>
              <w:t>подушевого</w:t>
            </w:r>
            <w:proofErr w:type="spellEnd"/>
            <w:r>
              <w:rPr>
                <w:rFonts w:ascii="Calibri" w:hAnsi="Calibri" w:cs="Calibri"/>
              </w:rPr>
              <w:t xml:space="preserve"> финансирования в республиканском бюджете Республики Дагестан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планирование дополнительных расходов местных бюджетов на повышение оплаты труда педагогических работников общеобразовательных организаций в соответствии с 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</w:t>
            </w:r>
            <w:r>
              <w:rPr>
                <w:rFonts w:ascii="Calibri" w:hAnsi="Calibri" w:cs="Calibri"/>
              </w:rPr>
              <w:lastRenderedPageBreak/>
              <w:t>597 "О мероприятиях по реализации государственной социальной политики"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 о республиканском бюджете Республики Дагестан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Совершенствование моделей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педагогических работников общеобразовательных организаций, которым при прохождении аттестации года присвоена первая или высшая категория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Дагестан до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принятие республиканских (муниципальных) нормативных правовых актов, устанавливающих механизмы стимулирования руководителей общеобразовательных организаций, с обеспечением взаимосвязи показателей </w:t>
            </w:r>
            <w:proofErr w:type="gramStart"/>
            <w:r>
              <w:rPr>
                <w:rFonts w:ascii="Calibri" w:hAnsi="Calibri" w:cs="Calibri"/>
              </w:rPr>
              <w:t>качества</w:t>
            </w:r>
            <w:proofErr w:type="gramEnd"/>
            <w:r>
              <w:rPr>
                <w:rFonts w:ascii="Calibri" w:hAnsi="Calibri" w:cs="Calibri"/>
              </w:rPr>
              <w:t xml:space="preserve"> предоставляемых организацией государственных (муниципальных) услуг и эффективности деятельности руководителя образовательной организации общего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нормативных правовых актов Республики Дагестан, устанавливающих механизмы стимулирования руководителей общеобразовательных организаций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работы по заключению трудовых договоров с руководителями государственных (муниципальных) организаций общего образования в </w:t>
            </w:r>
            <w:r>
              <w:rPr>
                <w:rFonts w:ascii="Calibri" w:hAnsi="Calibri" w:cs="Calibri"/>
              </w:rPr>
              <w:lastRenderedPageBreak/>
              <w:t>соответствии с утвержденной республиканскими нормативными правовыми актами типовой формой договора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самоуправления (по </w:t>
            </w:r>
            <w:r>
              <w:rPr>
                <w:rFonts w:ascii="Calibri" w:hAnsi="Calibri" w:cs="Calibri"/>
              </w:rPr>
              <w:lastRenderedPageBreak/>
              <w:t>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заключение дополнительных соглашений к трудовым договорам с руководителями государственных </w:t>
            </w:r>
            <w:r>
              <w:rPr>
                <w:rFonts w:ascii="Calibri" w:hAnsi="Calibri" w:cs="Calibri"/>
              </w:rPr>
              <w:lastRenderedPageBreak/>
              <w:t>(муниципальных) организаций общего образования в соответствии с типовой формой договора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удовлетворенность населения доступностью и качеством реализации программ общего образования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региональных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общеобразовательных организаций (по согласованию)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круглых столов, пресс-конференций, семинаров-совещаний по вопросам введения эффективного контракта с привлечением СМИ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сбора и обработки данных для проведения республиканского и федерального мониторингов влияния внедрения эффективного контракта на качество образовательных услуг общего образования и мониторинг удовлетворенности населения качеством общего образования,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выявление лучших практик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и 2017 годы</w:t>
            </w:r>
          </w:p>
        </w:tc>
        <w:tc>
          <w:tcPr>
            <w:tcW w:w="3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875"/>
      <w:bookmarkEnd w:id="21"/>
      <w:r>
        <w:rPr>
          <w:rFonts w:ascii="Calibri" w:hAnsi="Calibri" w:cs="Calibri"/>
        </w:rPr>
        <w:t>5. Показатели повышения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общего образования, соотнесенные с этапами перехода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4422"/>
        <w:gridCol w:w="1304"/>
        <w:gridCol w:w="794"/>
        <w:gridCol w:w="794"/>
        <w:gridCol w:w="794"/>
        <w:gridCol w:w="794"/>
        <w:gridCol w:w="794"/>
        <w:gridCol w:w="794"/>
        <w:gridCol w:w="3231"/>
      </w:tblGrid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</w:rPr>
              <w:lastRenderedPageBreak/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Единица </w:t>
            </w:r>
            <w:r>
              <w:rPr>
                <w:rFonts w:ascii="Calibri" w:hAnsi="Calibri" w:cs="Calibri"/>
              </w:rPr>
              <w:lastRenderedPageBreak/>
              <w:t>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2013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2014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2015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2016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2017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2018 </w:t>
            </w:r>
            <w:r>
              <w:rPr>
                <w:rFonts w:ascii="Calibri" w:hAnsi="Calibri" w:cs="Calibri"/>
              </w:rPr>
              <w:lastRenderedPageBreak/>
              <w:t>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Результаты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результатов ЕГЭ по русскому языку и математике в 10 проц. школ с лучшими и в 10 проц. школ с худшими результатами (измеряется через отношение среднего балла единого государственного экзамена (в расчете на 1 предмет) в 10 проц. школ с лучшими результатами единого государственного экзамена к среднему баллу единого государственного экзамена (в расчете на 1 предмет) в 10 проц. школ с худшими результатами единого государственного экзамена)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улучшение результатов выпускников школ, в первую очередь тех школ, выпускники которых показывают низкие результаты ЕГЭ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педагогических работников в возрасте до 35 лет в общей численности учителей общеобразовательных организаций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численности молодых специалистов в возрасте до 35 лет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балл ЕГЭ в 10 процентах школ с худшими результатами единого государственного экзамена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Республики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средней заработной платы педагогических работников образовательных организаций общего образования до уровня не менее 100 процентов средней заработной платы по экономике в Республике Дагестан</w:t>
            </w:r>
          </w:p>
        </w:tc>
      </w:tr>
      <w:tr w:rsidR="0046278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муниципальных образований, </w:t>
            </w:r>
            <w:r>
              <w:rPr>
                <w:rFonts w:ascii="Calibri" w:hAnsi="Calibri" w:cs="Calibri"/>
              </w:rPr>
              <w:lastRenderedPageBreak/>
              <w:t>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организаций общего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во всех </w:t>
            </w:r>
            <w:r>
              <w:rPr>
                <w:rFonts w:ascii="Calibri" w:hAnsi="Calibri" w:cs="Calibri"/>
              </w:rPr>
              <w:lastRenderedPageBreak/>
              <w:t>муниципальных образованиях системы оценки деятельности общеобразовательных организаций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6278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950"/>
      <w:bookmarkEnd w:id="22"/>
      <w:r>
        <w:rPr>
          <w:rFonts w:ascii="Calibri" w:hAnsi="Calibri" w:cs="Calibri"/>
        </w:rPr>
        <w:t>III. Изменения в дополнительном образовании детей,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направленные на повышение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образования, соотнесенные с этапами перехода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955"/>
      <w:bookmarkEnd w:id="23"/>
      <w:r>
        <w:rPr>
          <w:rFonts w:ascii="Calibri" w:hAnsi="Calibri" w:cs="Calibri"/>
        </w:rPr>
        <w:t>1. Основные направления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потенциала системы дополнительного образования детей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реализацию программ (проектов) развития дополнительного образования детей;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региональных и муниципальных моделей организации дополнительного образования детей;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(модернизацию) моделей аттестации педагогических работников дополнительного образования детей с последующим переводом их на эффективный контракт;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системы оценки качества дополнительного образования детей.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молодых талантов и детей с высокой мотивацией к обучению предусматривает реализацию Концепции общенациональной системы выявления и развития молодых талантов.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эффективного контракта в дополнительном образовании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механизмов эффективного контракта с педагогическими работниками организаций дополнительного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и мониторинговое сопровождение введения эффективного контракта.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970"/>
      <w:bookmarkEnd w:id="24"/>
      <w:r>
        <w:rPr>
          <w:rFonts w:ascii="Calibri" w:hAnsi="Calibri" w:cs="Calibri"/>
        </w:rPr>
        <w:t>2. Ожидаемые результаты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менее 70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974"/>
      <w:bookmarkEnd w:id="25"/>
      <w:r>
        <w:rPr>
          <w:rFonts w:ascii="Calibri" w:hAnsi="Calibri" w:cs="Calibri"/>
        </w:rPr>
        <w:t>3. Основные количественные характеристики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системы дополнительного образования детей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6278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1304"/>
        <w:gridCol w:w="794"/>
        <w:gridCol w:w="794"/>
        <w:gridCol w:w="794"/>
        <w:gridCol w:w="794"/>
        <w:gridCol w:w="794"/>
        <w:gridCol w:w="794"/>
        <w:gridCol w:w="794"/>
      </w:tblGrid>
      <w:tr w:rsidR="0046278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 и молодежи в возрасте от 5 до 18 лет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676,8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686,9</w:t>
            </w:r>
          </w:p>
        </w:tc>
      </w:tr>
      <w:tr w:rsidR="0046278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 и молодежи в возрасте от 5 до 18 лет в расчете на 1 педагогического работника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138,8</w:t>
            </w:r>
          </w:p>
        </w:tc>
      </w:tr>
      <w:tr w:rsidR="0046278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462785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1023"/>
      <w:bookmarkEnd w:id="26"/>
      <w:r>
        <w:rPr>
          <w:rFonts w:ascii="Calibri" w:hAnsi="Calibri" w:cs="Calibri"/>
        </w:rPr>
        <w:t>4. Мероприятия по повышению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дополнительного образования детей, соотнесенные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422"/>
        <w:gridCol w:w="2551"/>
        <w:gridCol w:w="1784"/>
        <w:gridCol w:w="3859"/>
      </w:tblGrid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462785">
        <w:tc>
          <w:tcPr>
            <w:tcW w:w="1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27" w:name="Par1037"/>
            <w:bookmarkEnd w:id="27"/>
            <w:r>
              <w:rPr>
                <w:rFonts w:ascii="Calibri" w:hAnsi="Calibri" w:cs="Calibri"/>
              </w:rPr>
              <w:t>Расширение потенциала системы дополнительного образования детей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реализация программ (проектов) развития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охват детей в возрасте от 5 до 18 лет программами дополнительного образования составит не менее 45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государственной программы развития дополнительного образования детей (в случае </w:t>
            </w:r>
            <w:proofErr w:type="spellStart"/>
            <w:r>
              <w:rPr>
                <w:rFonts w:ascii="Calibri" w:hAnsi="Calibri" w:cs="Calibri"/>
              </w:rPr>
              <w:t>предусмотрения</w:t>
            </w:r>
            <w:proofErr w:type="spellEnd"/>
            <w:r>
              <w:rPr>
                <w:rFonts w:ascii="Calibri" w:hAnsi="Calibri" w:cs="Calibri"/>
              </w:rPr>
              <w:t xml:space="preserve"> средств в республиканском бюджете Республики Дагестан)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нормативного правового акта Республики Дагестан, утверждающего государственную программу развития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государственного (муниципального) заказа на услуги дополнительного образования детей и финансирование его реализации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по формированию государственного (муниципального) заказа на услуги дополнительного образования детей и финансированию его реализации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эффективной сети организаций дополнительного образования детей, обеспечение сетевого взаимодействия, интеграция ресурсов школ, организаций дополнительного образования детей различной ведомственной принадлежности, негосударственного сектора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инвентаризация сети организаций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обновление содержания программ и технологий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по содержанию программ и технологий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государственной программы развития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нормативного правового акта Республики Дагестан, утверждающего государственную программу развития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мониторинга и предоставление </w:t>
            </w:r>
            <w:r>
              <w:rPr>
                <w:rFonts w:ascii="Calibri" w:hAnsi="Calibri" w:cs="Calibri"/>
              </w:rPr>
              <w:lastRenderedPageBreak/>
              <w:t xml:space="preserve">информации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о реализации государственной программы развития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r>
              <w:rPr>
                <w:rFonts w:ascii="Calibri" w:hAnsi="Calibri" w:cs="Calibri"/>
              </w:rPr>
              <w:lastRenderedPageBreak/>
              <w:t>молодежной политики РД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2015-2018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Совершенствование организационно-экономических механизмов обеспечения доступности услуг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охват детей в возрасте от 5 до 18 лет программами дополнительного образования составит не менее 45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приведение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образовательного процесса (по мере принятия нормативных актов)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программ дополнительного образования детей в соответствии с требованиями к условиям организации образовательного процесса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созданию условий для развития инфраструктуры дополнительного образования и досуга детей при застройке территорий, в том числе принятие соответствующих нормативных актов в соответствии с компетенцией органов исполнительной власти, органов местного самоуправления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нормативных актов органов местного самоуправления, устанавливающих требования создания детских спортивных площадок при застройке территорий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современных региональных и муниципальных моделей организации 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2015-2017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применение лучших практик организации дополнительного образования детей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повышения квалификации руководителей и педагогов организации </w:t>
            </w:r>
            <w:r>
              <w:rPr>
                <w:rFonts w:ascii="Calibri" w:hAnsi="Calibri" w:cs="Calibri"/>
              </w:rPr>
              <w:lastRenderedPageBreak/>
              <w:t>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</w:t>
            </w:r>
            <w:r>
              <w:rPr>
                <w:rFonts w:ascii="Calibri" w:hAnsi="Calibri" w:cs="Calibri"/>
              </w:rPr>
              <w:lastRenderedPageBreak/>
              <w:t>РД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увеличение доли руководителей и педагогов организаций </w:t>
            </w:r>
            <w:r>
              <w:rPr>
                <w:rFonts w:ascii="Calibri" w:hAnsi="Calibri" w:cs="Calibri"/>
              </w:rPr>
              <w:lastRenderedPageBreak/>
              <w:t>дополнительного образования, прошедших повышение квалификации, до уровня не менее 90 проц.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условий для использования ресурсов негосударственного сектора в предоставлении услуг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государственных (муниципальных) образовательных организаций, использующих при реализации программ дополнительного образования детей ресурсы негосударственного сектора, до уровня не менее 10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разработка, апробация и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детей, в том числе принятие необходимых нормативных актов в соответствии с компетенцией органов исполнительной власти, органов местного самоуправления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необходимых нормативных правовых актов в соответствии с компетенцией по развитию государственно-частного партнерства в предоставлении услуг дополнительного образования детей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системы оценки качества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доли муниципальных образований,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подведомственных государственных (муниципальных) организаций дополнительного образования детей, </w:t>
            </w:r>
            <w:r>
              <w:rPr>
                <w:rFonts w:ascii="Calibri" w:hAnsi="Calibri" w:cs="Calibri"/>
              </w:rPr>
              <w:lastRenderedPageBreak/>
              <w:t>до уровня не менее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показателей эффективности деятельности подведомственных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педагогических работников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 по формированию показателей эффективности деятельности подведомственных государственных (муниципальных) организаций дополнительного образования детей, их руководителей и основных категорий работников</w:t>
            </w:r>
          </w:p>
        </w:tc>
      </w:tr>
      <w:tr w:rsidR="00462785">
        <w:tc>
          <w:tcPr>
            <w:tcW w:w="1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28" w:name="Par1117"/>
            <w:bookmarkEnd w:id="28"/>
            <w:r>
              <w:rPr>
                <w:rFonts w:ascii="Calibri" w:hAnsi="Calibri" w:cs="Calibri"/>
              </w:rPr>
              <w:t>Создание условий для развития молодых талантов и детей с высокой мотивацией к обучению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мероприятий по выявлению и развитию молодых талантов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повышение удельного веса </w:t>
            </w:r>
            <w:proofErr w:type="gramStart"/>
            <w:r>
              <w:rPr>
                <w:rFonts w:ascii="Calibri" w:hAnsi="Calibri" w:cs="Calibri"/>
              </w:rPr>
              <w:t>численности</w:t>
            </w:r>
            <w:proofErr w:type="gramEnd"/>
            <w:r>
              <w:rPr>
                <w:rFonts w:ascii="Calibri" w:hAnsi="Calibri" w:cs="Calibri"/>
              </w:rPr>
              <w:t xml:space="preserve">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до уровня не менее 46 проц.</w:t>
            </w:r>
          </w:p>
        </w:tc>
      </w:tr>
      <w:tr w:rsidR="00462785">
        <w:tc>
          <w:tcPr>
            <w:tcW w:w="1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29" w:name="Par1123"/>
            <w:bookmarkEnd w:id="29"/>
            <w:r>
              <w:rPr>
                <w:rFonts w:ascii="Calibri" w:hAnsi="Calibri" w:cs="Calibri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самоуправления с участием руководителей образовательных организаций дополнительного </w:t>
            </w:r>
            <w:r>
              <w:rPr>
                <w:rFonts w:ascii="Calibri" w:hAnsi="Calibri" w:cs="Calibri"/>
              </w:rPr>
              <w:lastRenderedPageBreak/>
              <w:t>образования детей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педагогов, работающих по программам дополнительного образования, которым при прохождении аттестации присвоена первая или высшая категория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 проц.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образовательных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педагогов государственных организаций дополнительного образования детей к среднемесячной заработной плате учителей по Республике Дагестан к 2018 г. не менее 100 проц.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Оптимизация численности отдельных категорий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с участием руководителей образовательных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педагогов государственных организаций дополнительного образования детей к среднемесячной заработной плате учителей по Республике Дагестан к 2018 г. до уровня не менее 100 проц.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педагогическими работниками государственных организаций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органы местного самоуправления с </w:t>
            </w:r>
            <w:r>
              <w:rPr>
                <w:rFonts w:ascii="Calibri" w:hAnsi="Calibri" w:cs="Calibri"/>
              </w:rPr>
              <w:lastRenderedPageBreak/>
              <w:t>участием руководителей образовательных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отношения среднемесячной заработной платы педагогов государственных организаций дополнительного образования детей к среднемесячной заработной плате учителей по Республике Дагестан к 2018 г. до </w:t>
            </w:r>
            <w:r>
              <w:rPr>
                <w:rFonts w:ascii="Calibri" w:hAnsi="Calibri" w:cs="Calibri"/>
              </w:rPr>
              <w:lastRenderedPageBreak/>
              <w:t>уровня не менее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апробация моделей эффективного контракта в системе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органы местного самоуправления с участием руководителей общеобразовательных организаций,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 и нормативного правового акта органов местного самоуправления по пробному внедрению эффективного контракта в образовательных организациях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моделей эффективного контракта в системе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образовательных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 и нормативного правового акта органов местного самоуправления по внедрению эффективного контракта в образовательных организациях дополнительного образования детей в штатном режиме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образовательных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отношения среднемесячной заработной платы педагогов государственных </w:t>
            </w:r>
            <w:r>
              <w:rPr>
                <w:rFonts w:ascii="Calibri" w:hAnsi="Calibri" w:cs="Calibri"/>
              </w:rPr>
              <w:lastRenderedPageBreak/>
              <w:t>организаций дополнительного образования детей к среднемесячной заработной плате учителей по Республике Дагестан к 2018 году до 100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дополнительных расходов местных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 о республиканском бюджете Республики Дагестан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руководителями образовательных организаций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 Минтруд РД, 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педагогов государственных организаций дополнительного образования детей к среднемесячной заработной плате по Республике Дагестан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работы по заключению трудовых договоров с руководителями государственных (муниципальных) организаций дополнительного образования детей в соответствии с типовой формой договора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дополнительных соглашений к трудовым договорам с руководителями государственных (муниципальных) организаций общего образования в соответствии с типовой формой договора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качества кадрового состава сферы дополнительного образования детей: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повышение удельного веса численности молодых педагогов в возрасте 30 лет в государственных (муниципальных) образовательных </w:t>
            </w:r>
            <w:r>
              <w:rPr>
                <w:rFonts w:ascii="Calibri" w:hAnsi="Calibri" w:cs="Calibri"/>
              </w:rPr>
              <w:lastRenderedPageBreak/>
              <w:t>организациях дополнительного образования детей в общей их численности до уровня не менее 24 проц.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программы подготовки современных менеджеров организаций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организации высшего профессионального образования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38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программы подготовки современных менеджеров организаций дополнительного образования детей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курсов повышения квалификации и переподготовки современных менеджеров организаций дополнительного образования детей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с участием руководителей организаций дополнительного образования детей (по согласованию)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3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мероприятий по введению эффективного контракта в систему дополнительного образования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круглых столов, пресс-конференций, семинаров-совещаний по вопросам введения эффективного контракта с привлечением СМИ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1208"/>
      <w:bookmarkEnd w:id="30"/>
      <w:r>
        <w:rPr>
          <w:rFonts w:ascii="Calibri" w:hAnsi="Calibri" w:cs="Calibri"/>
        </w:rPr>
        <w:t>5. Показатели повышения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дополнительного образования детей, соотнесенные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4252"/>
        <w:gridCol w:w="1304"/>
        <w:gridCol w:w="737"/>
        <w:gridCol w:w="737"/>
        <w:gridCol w:w="737"/>
        <w:gridCol w:w="737"/>
        <w:gridCol w:w="737"/>
        <w:gridCol w:w="737"/>
        <w:gridCol w:w="2835"/>
      </w:tblGrid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доли детей в возрасте от 5 до 18 лет, получающих услуги дополнительного образования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численности учащихся по программам общего образования, участвующих в олимпиадах и конкурсах различного уровня, в общей </w:t>
            </w:r>
            <w:proofErr w:type="gramStart"/>
            <w:r>
              <w:rPr>
                <w:rFonts w:ascii="Calibri" w:hAnsi="Calibri" w:cs="Calibri"/>
              </w:rPr>
              <w:t>численности</w:t>
            </w:r>
            <w:proofErr w:type="gramEnd"/>
            <w:r>
              <w:rPr>
                <w:rFonts w:ascii="Calibri" w:hAnsi="Calibri" w:cs="Calibri"/>
              </w:rPr>
              <w:t xml:space="preserve"> учащихся по программам общего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доли обучающихся по программам дополнительного образования детей, участвующих в олимпиадах и конкурсах различного уровня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муниципальных образований,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организаций дополнительного </w:t>
            </w:r>
            <w:r>
              <w:rPr>
                <w:rFonts w:ascii="Calibri" w:hAnsi="Calibri" w:cs="Calibri"/>
              </w:rPr>
              <w:lastRenderedPageBreak/>
              <w:t>образования детей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во всех муниципальных образованиях системы оценки деятельности организаций дополнительного образования детей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педагогических работников в возрасте до 30 лет в образовательных организациях дополнительного образования детей в общей их численности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численности молодых специалистов в возрасте до 30 лет до уровня не менее 20 проц. общей численности педагогических работников организаций дополнительного образования детей</w:t>
            </w:r>
          </w:p>
        </w:tc>
      </w:tr>
      <w:tr w:rsidR="0046278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педагогических работников государственных (муниципальных) организаций дополнительного образования детей к среднемесячной заработной плате Республики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средней заработной платы педагогов дополнительного образования детей до уровня 100 проц. к среднемесячной заработной плате в Республике Дагестан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6278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1283"/>
      <w:bookmarkEnd w:id="31"/>
      <w:r>
        <w:rPr>
          <w:rFonts w:ascii="Calibri" w:hAnsi="Calibri" w:cs="Calibri"/>
        </w:rPr>
        <w:t>IV. Изменения в сфере профессиональной подготовки и среднего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образования, направленные на повышение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и качества услуг в сфере образования,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соотнесенные 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2" w:name="Par1288"/>
      <w:bookmarkEnd w:id="32"/>
      <w:r>
        <w:rPr>
          <w:rFonts w:ascii="Calibri" w:hAnsi="Calibri" w:cs="Calibri"/>
        </w:rPr>
        <w:t>1. Основные направления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оценки деятельности организаций, реализующих программы профессиональной подготовки и среднего профессионального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новых подходов к распределению контрольных цифр приема граждан для обучения по программам среднего профессионального образования (на конкурсной основе);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аттестации педагогических работников образовательных организаций среднего профессионального образования с последующим их переводом на эффективный контракт;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региональных программ модернизации профессионального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сети многофункциональных центров прикладных квалификаций;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нормативно-правовое и методическое обеспечение развития сетевых форм организации образовательных программ.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профессиональной подготовки и среднего профессионального образования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среднего профессионального образования в части мероприятий, предусматривающих совмещение теоретической подготовки с практическим обучением на предприятиях;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системы оценки качества услуг системы профессиональной подготовки и среднего профессионального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новых принципов распределения государственного задания на программы профессиональной подготовки и среднего профессионального образования.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эффективного контракта в системе профессиональной подготовки и среднего профессионального образования включает в себя: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внедрение механизмов эффективного контракта с педагогическими работниками и мастерами производственного обучения организаций, реализующих программы профессиональной подготовки и среднего профессионального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внедрение механизмов эффективного контракта с руководителями образовательных организаций системы профессиональной подготовки и среднего профессионального образования в части установления взаимосвязи между показателями </w:t>
      </w:r>
      <w:proofErr w:type="gramStart"/>
      <w:r>
        <w:rPr>
          <w:rFonts w:ascii="Calibri" w:hAnsi="Calibri" w:cs="Calibri"/>
        </w:rPr>
        <w:t>качества</w:t>
      </w:r>
      <w:proofErr w:type="gramEnd"/>
      <w:r>
        <w:rPr>
          <w:rFonts w:ascii="Calibri" w:hAnsi="Calibri" w:cs="Calibri"/>
        </w:rPr>
        <w:t xml:space="preserve"> предоставляемых организацией государственных (муниципальных) услуг и эффективностью деятельности руководителя образовательной организации системы профессиональной подготовки и среднего профессионального образования;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информационное и мониторинговое сопровождение введения эффективного контракта.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3" w:name="Par1306"/>
      <w:bookmarkEnd w:id="33"/>
      <w:r>
        <w:rPr>
          <w:rFonts w:ascii="Calibri" w:hAnsi="Calibri" w:cs="Calibri"/>
        </w:rPr>
        <w:t>2. Ожидаемые результаты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потенциала системы профессиональной подготовки и среднего профессионального образования и ее инвестиционной привлекательности предусматривает: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3-х многофункциональных центров прикладных квалификаций;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обновление кадрового состава образовательных организаций системы профессиональной подготовки и среднего профессионального образования.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профессиональной подготовки и среднего профессионального образования предусматривает увеличение доли выпускников организаций среднего профессионального образования, трудоустраивающихся по полученной специальности.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Введение эффективного контракта в системе профессионального обучения и среднего профессионального образования предусматривает, что средняя заработная плата педагогических </w:t>
      </w:r>
      <w:r>
        <w:rPr>
          <w:rFonts w:ascii="Calibri" w:hAnsi="Calibri" w:cs="Calibri"/>
        </w:rPr>
        <w:lastRenderedPageBreak/>
        <w:t>работников и мастеров производственного обучения государственных (муниципальных) образовательных организаций, реализующих программы профессиональной подготовки и среднего профессионального образования, составит не менее 100 процентов средней заработной платы по экономике Республики Дагестан.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4" w:name="Par1314"/>
      <w:bookmarkEnd w:id="34"/>
      <w:r>
        <w:rPr>
          <w:rFonts w:ascii="Calibri" w:hAnsi="Calibri" w:cs="Calibri"/>
        </w:rPr>
        <w:t>3. Основные количественные характеристики системы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профессиональной подготовки и среднего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6278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76"/>
        <w:gridCol w:w="1304"/>
        <w:gridCol w:w="794"/>
        <w:gridCol w:w="794"/>
        <w:gridCol w:w="794"/>
        <w:gridCol w:w="794"/>
        <w:gridCol w:w="794"/>
        <w:gridCol w:w="794"/>
        <w:gridCol w:w="794"/>
      </w:tblGrid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молодежи в возрасте от 15 до 21 года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332,2</w:t>
            </w:r>
          </w:p>
        </w:tc>
      </w:tr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 обучающихся по программам начального и среднего профессионального образования (в соответствии с государственной </w:t>
            </w:r>
            <w:hyperlink r:id="rId15" w:history="1">
              <w:r>
                <w:rPr>
                  <w:rFonts w:ascii="Calibri" w:hAnsi="Calibri" w:cs="Calibri"/>
                  <w:color w:val="0000FF"/>
                </w:rPr>
                <w:t>программой</w:t>
              </w:r>
            </w:hyperlink>
            <w:r>
              <w:rPr>
                <w:rFonts w:ascii="Calibri" w:hAnsi="Calibri" w:cs="Calibri"/>
              </w:rPr>
              <w:t xml:space="preserve"> Российской Федерации "Развитие образования" на 2013-2020 годы)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26,6</w:t>
            </w:r>
          </w:p>
        </w:tc>
      </w:tr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обучающихся по программам начального и среднего профессионального образования в расчете на 1 работника, относящегося к категориям преподавателей или мастеров производственного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работников административно-управленческого и вспомогательного персонала в общей численности работников образовательных организаций среднего профессионального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462785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педагогов, работающих по программам среднего профессионального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5" w:name="Par1373"/>
      <w:bookmarkEnd w:id="35"/>
      <w:r>
        <w:rPr>
          <w:rFonts w:ascii="Calibri" w:hAnsi="Calibri" w:cs="Calibri"/>
        </w:rPr>
        <w:t>4. Мероприятия по повышению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профессиональной подготовки и среднего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образования, соотнесенные с этапами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5159"/>
        <w:gridCol w:w="2778"/>
        <w:gridCol w:w="1644"/>
        <w:gridCol w:w="4535"/>
      </w:tblGrid>
      <w:tr w:rsidR="004627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</w:tr>
      <w:tr w:rsidR="004627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462785">
        <w:tc>
          <w:tcPr>
            <w:tcW w:w="1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6" w:name="Par1388"/>
            <w:bookmarkEnd w:id="36"/>
            <w:r>
              <w:rPr>
                <w:rFonts w:ascii="Calibri" w:hAnsi="Calibri" w:cs="Calibri"/>
              </w:rPr>
              <w:t>Укрепление потенциала системы профессиональной подготовки и среднего профессионального образования и повышение ее инвестиционной привлекательности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оценки деятельности организаций, реализующих программы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сбора и систематизации информации в соответствии с федеральным регламентом (инструментарием) проведения мониторинга оценки деятельности организаций, реализующих программы профессиональной подготовки и среднего профессионального образования, и предоставление ее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нормативного правового акта Республики Дагестан об утверждении регламента проведения мониторинга оценки деятельности организаций, реализующих программы профессиональной подготовки и среднего профессионального образования, и предоставление его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регионального плана мероприятий по оптимизации сети государственных (муниципальных) организаций, реализующих программы профессиональной подготовки и среднего профессионального образования, с учетом федеральных методических рекомендаций по оптимизации сети, а также с включением мероприятий по укрупнению сети организаций среднего профессионального образования (до средней численности 200-600 человек)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2014-2017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сети организаций, реализующих программы профессиональной подготовки и среднего профессионального образования.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утверждающего план мероприятий по оптимизации сети государственных (муниципальных) организаций, реализующих программы профессиональной подготовки и среднего профессионального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регионального плана мероприятий по оптимизации сети государственных (муниципальных) организаций, реализующих </w:t>
            </w:r>
            <w:r>
              <w:rPr>
                <w:rFonts w:ascii="Calibri" w:hAnsi="Calibri" w:cs="Calibri"/>
              </w:rPr>
              <w:lastRenderedPageBreak/>
              <w:t>программы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сбора, систематизации и анализа информации об укрупнении сети организаций среднего профессионального образования (до средней численности 200-600 человек) в соответствии с федеральным регламентом (инструментарием).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Предоставление собранной и систематизированной информации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предоставление информации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региональных программ модернизации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работодатели (по согласованию)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выпускников организаций профессионального образования последнего года выпуска, трудоустроившихся по полученной специальности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подписание соглашений о предоставлении субсидий на поддержку реализации мероприятий государственной программы развития образования по направлению "совершенствование комплексных региональных программ развития профессионального образования, с учетом опыта их реализации"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республиканской государственной программы модернизации профессионального образования на период с 2015 по 2018 год с учетом федеральных методических рекомендаций по модернизации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республиканской государственной программы модернизации профессионального образования, в которую включены мероприятия по созданию условий для получения образования лицами с ограниченными возможностями здоровья, а также мероприятия по разработке </w:t>
            </w:r>
            <w:r>
              <w:rPr>
                <w:rFonts w:ascii="Calibri" w:hAnsi="Calibri" w:cs="Calibri"/>
              </w:rPr>
              <w:lastRenderedPageBreak/>
              <w:t>программы обеспечения беспрепятственного доступа к объектам и услугам образования для инвалидов на перспективу до 2020 года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нормативно-правовое и методическое обеспечение развития сетевых форм реализации образовательных программ в сфере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(по согласованию),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2014-2017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утверждающего республиканскую государственную программу модернизации профессионального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мониторинг хода реализации республиканской государственной программы по модернизации профессионального образования, оценка достижения показателей результативности в соответствии с соглашением о предоставлении субсидии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2015-2018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представление отчета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о реализации республиканской государственной программы модернизации профессионального образования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сети многофункциональных центров прикладных квалификаций: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3-х многофункциональных центров прикладных квалификаций, осуществляющих обучение на базе среднего (полного) общего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по созданию в Республике Дагестан многофункциональных центров прикладных квалификаций, включающего определение количества центров и организационной основы для их формирования, в том числе с учетом востребованности республиканским рынком труда отдельных профессий и направлений подготовки при выборе образовательных программ для реализации пилотных проектов многофункциональных центров прикладных квалификаций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утверждающего план по созданию в Республике Дагестан многофункциональных центров прикладных квалификаций;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согласование с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плана по количеству создаваемых в Республике Дагестан многофункциональных центров прикладных квалификаций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утверждение нормативных правовых актов Республики Дагестан, регламентирующих </w:t>
            </w:r>
            <w:r>
              <w:rPr>
                <w:rFonts w:ascii="Calibri" w:hAnsi="Calibri" w:cs="Calibri"/>
              </w:rPr>
              <w:lastRenderedPageBreak/>
              <w:t>порядок финансирования и оплаты труда в многофункциональных центрах прикладных квалификаций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нормативного правового акта, утверждающего порядок финансирования и </w:t>
            </w:r>
            <w:r>
              <w:rPr>
                <w:rFonts w:ascii="Calibri" w:hAnsi="Calibri" w:cs="Calibri"/>
              </w:rPr>
              <w:lastRenderedPageBreak/>
              <w:t>оплаты труда в многофункциональных центрах прикладных квалификаций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систем сбора и актуализации данных о востребованных республиканским рынком труда профессиях и направлениях подготовки с учетом текущего и перспективного спроса и уровня оплаты труда по результатам запросов в центры и службы занятости населения и организаций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формы проведения сбора и актуализации данных о востребованных республиканским рынком труда профессиях и направлениях подготовки с учетом текущего и перспективного спроса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порядка формирования комплексного государственного заказа Республики Дагестан на профессиональную подготовку кадров с учетом заявок от работодателей, а также порядка формирования государственного задания многофункциональному центру прикладных квалификаций на основании комплексного государственного заказа Республики Дагестан на профессиональную подготовку кадров с учетом заявок от работодателей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утверждающего порядок формирования комплексного государственного заказа Республики Дагестан на профессиональную подготовку кадров с учетом заявок от работодателей, а также порядка формирования государственного задания многофункциональному центру прикладных квалификаций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мониторинга работы многофункциональных центров прикладных квалификаций в Республике Дагестан, представление ежегодных отчетов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результатов мониторинга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Нормативно-правовое и методическое обеспечение развития сетевых форм организации образовательных программ в сфере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инвентаризация ресурсов (кадровых, </w:t>
            </w:r>
            <w:r>
              <w:rPr>
                <w:rFonts w:ascii="Calibri" w:hAnsi="Calibri" w:cs="Calibri"/>
              </w:rPr>
              <w:lastRenderedPageBreak/>
              <w:t>информационных, материально-технических, учебно-методических) республиканских образовательных организаций, реализующих программы профессиональной подготовки и среднего профессионального образования, а также ресурсов других организаций социальной сферы, которые могут быть использованы для повышения качества профессионального образования, спланированная с учетом показателей мониторинга оценки деятельности организаций, реализующих программы профессиональной подготовки и среднего профессионального образования. Анализ эффективности использования ресурсов и возможностей для организации коллективного пользования ими. Проектирование различных сетевых форм реализации образовательных программ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r>
              <w:rPr>
                <w:rFonts w:ascii="Calibri" w:hAnsi="Calibri" w:cs="Calibri"/>
              </w:rPr>
              <w:lastRenderedPageBreak/>
              <w:t>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работодатели (по согласованию)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нормативных правовых актов, обеспечивающих внедрение спроектированных сетевых форм реализации образовательных программ профессиональной подготовки и среднего профессионального образования, с учетом федеральных методических рекомендаций, в том числе разработка республиканской методики расчета нормативов финансирования (нормативных затрат) на реализацию образовательных программ профессиональной подготовки и среднего профессионального образования в сетевой форме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обеспечивающего внедрение спроектированных сетевых форм реализации образовательных программ профессиональной подготовки и среднего профессионального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утверждение нормативных правовых актов, обеспечивающих создание и </w:t>
            </w:r>
            <w:r>
              <w:rPr>
                <w:rFonts w:ascii="Calibri" w:hAnsi="Calibri" w:cs="Calibri"/>
              </w:rPr>
              <w:lastRenderedPageBreak/>
              <w:t>функционирование центров сертификации профессиональных квалификаций с участием работодателей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lastRenderedPageBreak/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нормативного правового акта, обеспечивающего создание и </w:t>
            </w:r>
            <w:r>
              <w:rPr>
                <w:rFonts w:ascii="Calibri" w:hAnsi="Calibri" w:cs="Calibri"/>
              </w:rPr>
              <w:lastRenderedPageBreak/>
              <w:t>функционирование центров сертификации профессиональных квалификаций с участием работодателей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нормативных правовых актов, обеспечивающих создание и функционирование центров коллективного пользования дорогостоящими технологическими и кадровыми ресурсами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обеспечивающего создание и функционирование центров коллективного пользования дорогостоящими технологическими и кадровыми ресурсами</w:t>
            </w:r>
          </w:p>
        </w:tc>
      </w:tr>
      <w:tr w:rsidR="00462785">
        <w:tc>
          <w:tcPr>
            <w:tcW w:w="1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7" w:name="Par1497"/>
            <w:bookmarkEnd w:id="37"/>
            <w:r>
              <w:rPr>
                <w:rFonts w:ascii="Calibri" w:hAnsi="Calibri" w:cs="Calibri"/>
              </w:rPr>
              <w:t>Повышение качества профессиональной подготовки и среднего профессионального образования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системы оценки качества услуг системы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ГБОУ ДПО "ДИПКПК" с участием руководителей организаций системы профессионального обучения и среднего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большого количества государственных организаций, реализующих программы профессиональной подготовки и среднего профессионального образования, применяющих оценку деятельности самих организаций, их руководителей и основных категорий работников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(изменение) и утверждение показателей эффективности деятельности подведомственных государственных организаций среднего профессионального образования, их руководителей и основных категорий работников с учетом федеральных методических рекомендаций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новых принципов распределения государственного задания на реализацию программ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работодатели (по </w:t>
            </w:r>
            <w:r>
              <w:rPr>
                <w:rFonts w:ascii="Calibri" w:hAnsi="Calibri" w:cs="Calibri"/>
              </w:rPr>
              <w:lastRenderedPageBreak/>
              <w:t>согласованию)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по формированию государственного задания на реализацию программ профессиональной подготовки и среднего профессионального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пилотной апробации рекомендаций по составу заявки и критериям оценки заявок при проведении публичного конкурса на установление образовательным организациям контрольных цифр приема граждан для обучения по программам профессиональной подготовки и среднего профессионального образования в соответствии с принятым на федеральном уровне планом-графиком апробации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образовательных организаций для участия в пилотной апробации;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методических рекомендаций для образовательных организаций, участвующих в пилотной апробации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новых подходов к распределению контрольных цифр приема граждан для обучения по образовательным программам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 (по согласованию),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работодатели (по согласованию)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численности выпускников организаций профессионального образования последнего года выпуска, трудоустроившихся по полученной специальности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утверждение порядка проведения конкурса на установление образовательным организациям, реализующим образовательные программы профессиональной подготовки и среднего профессионального образования, контрольных цифр приема граждан по направлениям подготовки (специальностям) для обучения за счет средств бюджета Республики Дагестан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акта, утверждающего порядок проведения конкурса на установление образовательным организациям, реализующим образовательные программы профессиональной подготовки и среднего профессионального образования, контрольных цифр приема граждан по направлениям подготовки (специальностям) для обучения за счет средств бюджета Республики Дагестан</w:t>
            </w:r>
          </w:p>
        </w:tc>
      </w:tr>
      <w:tr w:rsidR="00462785">
        <w:tc>
          <w:tcPr>
            <w:tcW w:w="14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38" w:name="Par1538"/>
            <w:bookmarkEnd w:id="38"/>
            <w:r>
              <w:rPr>
                <w:rFonts w:ascii="Calibri" w:hAnsi="Calibri" w:cs="Calibri"/>
              </w:rPr>
              <w:t>Введение эффективного контракта в системе профессиональной подготовки и среднего профессионального образования</w:t>
            </w:r>
          </w:p>
        </w:tc>
      </w:tr>
      <w:tr w:rsidR="004627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Совершенствование (модернизация) моделей аттестации педагогических работников и мастеров производственного обучения с последующим их переводом на "эффективный контракт"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участием руководителей организаций системы профессионального обучения и среднего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доли педагогов, работающих по программам среднего профессионального образования, которым при прохождении аттестации в соответствующем году присвоена первая или высшая категория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педагогическими работниками и мастерами производственного обучения организаций, реализующих программы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 Минздрав РД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участием руководителей организаций системы профессионального обучения и среднего профессионального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педагогических работников и мастеров производственного обучения государственных образовательных организаций, реализующих программы профессиональной подготовки и среднего профессионального образования, к средней заработной плате в Республике Дагестан к 2018 году до 100 проц.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поэтапное повышение заработной платы преподавателей и мастеров производственного обучения организаций, реализующих образовательные программы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доведение отношения среднемесячной заработной платы педагогических работников и мастеров производственного обучения государственных образовательных организаций, реализующих программы профессиональной подготовки и среднего профессионального образования, к средней заработной плате в Республике Дагестан к </w:t>
            </w:r>
            <w:r>
              <w:rPr>
                <w:rFonts w:ascii="Calibri" w:hAnsi="Calibri" w:cs="Calibri"/>
              </w:rPr>
              <w:lastRenderedPageBreak/>
              <w:t>2018 году до 100 проц.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апробированных моделей эффективного контракта в системе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 по внедрению эффективного контракта в системе профессиональной подготовки и среднего профессионального образования в штатном режиме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расчет величины и планирование дополнительных расходов республиканского бюджета Республики Дагестан на повышение оплаты труда педагогических работников системы профессиональной подготовки и среднего профессионального образования в соответствии с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Указом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Минфин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 о республиканском бюджете Республики Дагестан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сбора и систематизации информации в соответствии с федеральным регламентом (инструментарием) мониторинга влияния внедрения эффективного контракта на качество образовательных услуг системы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и 2017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методических рекомендаций по организации результатов мониторинга. Представление результатов мониторинга в </w:t>
            </w: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России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внедрение механизмов эффективного контракта с руководителями образовательных организаций системы профессиональной подготовки и среднего профессионального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педагогических работников и мастеров производственного обучения государственных образовательных организаций, реализующих программы профессиональной подготовки и среднего профессионального образования, к средней заработной плате в Республике Дагестан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утверждение нормативных правовых актов по стимулированию руководителей образовательных организаций системы профессиональной подготовки и среднего профессионального образования, направленных на установление взаимосвязи между показателями </w:t>
            </w:r>
            <w:proofErr w:type="gramStart"/>
            <w:r>
              <w:rPr>
                <w:rFonts w:ascii="Calibri" w:hAnsi="Calibri" w:cs="Calibri"/>
              </w:rPr>
              <w:t>качества</w:t>
            </w:r>
            <w:proofErr w:type="gramEnd"/>
            <w:r>
              <w:rPr>
                <w:rFonts w:ascii="Calibri" w:hAnsi="Calibri" w:cs="Calibri"/>
              </w:rPr>
              <w:t xml:space="preserve"> предоставляемых организацией государственных (муниципальных) услуг и эффективностью деятельности руководителя среднего профессионального образования (в том числе по результатам независимой оценки)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работы по заключению трудовых договоров с руководителями государственных организаций среднего профессионального образования в соответствии с типовой формой договора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дополнительных соглашений к трудовым договорам с руководителями государственных организаций среднего профессионального образования в соответствии с типовой формой договора</w:t>
            </w:r>
          </w:p>
        </w:tc>
      </w:tr>
      <w:tr w:rsidR="004627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дифференциация оплаты труда вспомогательного, административно-управленческого персонала исходя из предельной доли расходов на оплату их труда в общем фонде оплаты труда учреждения не более 40 проц.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среднемесячной заработной платы преподавателей и мастеров производственного обучения государственных образовательных организаций, реализующих программы профессиональной подготовки и среднего профессионального образования, к средней заработной плате в Республике Дагестан до 100 проц.</w:t>
            </w:r>
          </w:p>
        </w:tc>
      </w:tr>
      <w:tr w:rsidR="004627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повышения производительности труда и проводимых институциональных изменений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</w:tr>
      <w:tr w:rsidR="0046278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удовлетворенность населения доступностью и качеством реализации программ общего образования</w:t>
            </w:r>
          </w:p>
        </w:tc>
      </w:tr>
      <w:tr w:rsidR="0046278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семинаров с участием работников образовательных организаций Республики Дагестан по вопросам, связанным с внедрением эффективного контракта. Подготовка информационных материалов и их распространение через СМИ о процессах внедрения эффективного контракта в образовательных организациях Республики Дагестан. Проведение разъяснительной работы в трудовых коллективах образовательных организаций, реализующих программы профессиональной подготовки и среднего профессионального образования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Минкультуры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 с участием руководителей организаций системы профессионального обучения и среднего профессионального образования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9" w:name="Par1640"/>
      <w:bookmarkEnd w:id="39"/>
      <w:r>
        <w:rPr>
          <w:rFonts w:ascii="Calibri" w:hAnsi="Calibri" w:cs="Calibri"/>
        </w:rPr>
        <w:t>5. Показатели повышения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среднего профессионального образования, соотнесенные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4139"/>
        <w:gridCol w:w="1304"/>
        <w:gridCol w:w="737"/>
        <w:gridCol w:w="737"/>
        <w:gridCol w:w="737"/>
        <w:gridCol w:w="737"/>
        <w:gridCol w:w="737"/>
        <w:gridCol w:w="737"/>
        <w:gridCol w:w="3720"/>
      </w:tblGrid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</w:t>
            </w:r>
          </w:p>
        </w:tc>
      </w:tr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многофункциональных центров прикладных квалификаций, осуществляющих обучение на базе среднего (полного) общего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и функционирование 3-х многофункциональных центров прикладных квалификаций</w:t>
            </w:r>
          </w:p>
        </w:tc>
      </w:tr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численности выпускников </w:t>
            </w:r>
            <w:r>
              <w:rPr>
                <w:rFonts w:ascii="Calibri" w:hAnsi="Calibri" w:cs="Calibri"/>
              </w:rPr>
              <w:lastRenderedPageBreak/>
              <w:t>образовательных организаций профессионального образования очной формы обучения, трудоустроившихся в течение одного 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трудоустройство в течение одного </w:t>
            </w:r>
            <w:r>
              <w:rPr>
                <w:rFonts w:ascii="Calibri" w:hAnsi="Calibri" w:cs="Calibri"/>
              </w:rPr>
              <w:lastRenderedPageBreak/>
              <w:t>года после окончания обучения по полученной специальности (профессии) не менее 55 процентов выпускников организаций начального профессионального и среднего профессионального образования</w:t>
            </w:r>
          </w:p>
        </w:tc>
      </w:tr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преподавателей и мастеров производственного обучения государственных образовательных организаций, реализующих программы начального и среднего профессионального образования, к среднемесячной заработной плате в экономике Республики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преподавателей и мастеров производственного обучения образовательных организаций начального и среднего профессионального образования к средней заработной плате по экономике в Республике Дагестан до 100 проц.</w:t>
            </w:r>
          </w:p>
        </w:tc>
      </w:tr>
      <w:tr w:rsidR="00462785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государственных образовательных организаций, в которых реализуется оценка деятельности образовательных организаций системы профессионального обучения и среднего профессионального образования, их руководителей и основных категорий работников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процентов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во всех государственных образовательных организациях системы оценки деятельности профессионального обучения и среднего профессионального образования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46278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0" w:name="Par1705"/>
      <w:bookmarkEnd w:id="40"/>
      <w:r>
        <w:rPr>
          <w:rFonts w:ascii="Calibri" w:hAnsi="Calibri" w:cs="Calibri"/>
        </w:rPr>
        <w:t>V. Изменения в сфере защиты детей-сирот и детей, оставшихся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 попечения родителей, направленные на повышение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и качества услуг в данной сфере, соотнесенные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этапами 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1" w:name="Par1710"/>
      <w:bookmarkEnd w:id="41"/>
      <w:r>
        <w:rPr>
          <w:rFonts w:ascii="Calibri" w:hAnsi="Calibri" w:cs="Calibri"/>
        </w:rPr>
        <w:t>1. Основные направления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коррекционно-реабилитационной работы с родителями, ограниченными в родительских правах, лишенными родительских прав, в организациях для детей-сирот и детей, оставшихся без попечения родителей (образовательных организациях, медицинских организациях, организациях, оказывающих социальные услуги, в которые помещены под надзор дети, оставшиеся без попечения родителей) (далее - организация для детей-сирот), для обеспечения возможности формирования либо восстановления позитивных отношений между родителями и детьми, восстановления родителей в родительских правах и возвращения им детей;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по предоставлению консультативных услуг гражданам, желающим принять детей на воспитание в свои семьи в организациях для детей-сирот;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организаций для детей-сирот в целях создания для детей, которых не удается устроить в семью, учреждений с малой наполняемостью и близкими к семейным условиями проживания и воспитания, а также использования ресурсов этих организаций в деятельности по семейному устройству и социальной адаптации детей-сирот и детей, оставшихся без попечения родителей;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постинтернатная</w:t>
      </w:r>
      <w:proofErr w:type="spellEnd"/>
      <w:r>
        <w:rPr>
          <w:rFonts w:ascii="Calibri" w:hAnsi="Calibri" w:cs="Calibri"/>
        </w:rPr>
        <w:t xml:space="preserve"> адаптация выпускников организаций для детей-сирот;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Центра содействия семейному устройству детей, оставшихся без попечения родителей;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механизмов стимулирования граждан, усыновивших (удочеривших), взявших под опеку (попечительство), в приемную семью детей-сирот и детей, оставшихся без попечения родителей, из организаций для детей-сирот.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2" w:name="Par1719"/>
      <w:bookmarkEnd w:id="42"/>
      <w:r>
        <w:rPr>
          <w:rFonts w:ascii="Calibri" w:hAnsi="Calibri" w:cs="Calibri"/>
        </w:rPr>
        <w:t>2. Ожидаемые результаты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деятельности организаций для детей-сирот;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возвращение детей в родные семьи и устройство их на воспитание в семьи граждан;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квалификации педагогических работников организаций для детей-сирот;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сокращение организаций для детей-сирот.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3" w:name="Par1726"/>
      <w:bookmarkEnd w:id="43"/>
      <w:r>
        <w:rPr>
          <w:rFonts w:ascii="Calibri" w:hAnsi="Calibri" w:cs="Calibri"/>
        </w:rPr>
        <w:t>3. Основные количественные характеристики системы подготовки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педагогических работников, работающих в организациях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детей-сирот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62785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5"/>
        <w:gridCol w:w="1247"/>
        <w:gridCol w:w="737"/>
        <w:gridCol w:w="737"/>
        <w:gridCol w:w="737"/>
        <w:gridCol w:w="737"/>
        <w:gridCol w:w="737"/>
        <w:gridCol w:w="737"/>
        <w:gridCol w:w="737"/>
      </w:tblGrid>
      <w:tr w:rsidR="00462785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педагогических работников организаций для детей-сирот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</w:t>
            </w:r>
          </w:p>
        </w:tc>
      </w:tr>
      <w:tr w:rsidR="00462785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воспитанников в организациях для детей-сирот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</w:t>
            </w:r>
          </w:p>
        </w:tc>
      </w:tr>
      <w:tr w:rsidR="00462785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воспитанников в расчете на 1 педагогического работника в организациях для детей-сирот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4" w:name="Par1767"/>
      <w:bookmarkEnd w:id="44"/>
      <w:r>
        <w:rPr>
          <w:rFonts w:ascii="Calibri" w:hAnsi="Calibri" w:cs="Calibri"/>
        </w:rPr>
        <w:t>4. Мероприятия по повышению эффективности и качества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защиты детей-сирот и детей, оставшихся без попечения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родителей, соотнесенные с этапами перехода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5216"/>
        <w:gridCol w:w="2098"/>
        <w:gridCol w:w="1676"/>
        <w:gridCol w:w="3288"/>
      </w:tblGrid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Ответственные исполнители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462785">
        <w:tc>
          <w:tcPr>
            <w:tcW w:w="1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45" w:name="Par1782"/>
            <w:bookmarkEnd w:id="45"/>
            <w:r>
              <w:rPr>
                <w:rFonts w:ascii="Calibri" w:hAnsi="Calibri" w:cs="Calibri"/>
              </w:rPr>
              <w:t>Повышение качества и эффективности предоставляемых услуг</w:t>
            </w:r>
          </w:p>
        </w:tc>
      </w:tr>
      <w:tr w:rsidR="00462785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коррекционно-реабилитационной работы с родителями, ограниченными в родительских правах, лишенными родительских прав, в организациях для детей-сирот и детей, оставшихся без попечения родителей, для обеспечения возможности формирования либо восстановления позитивных отношений между родителями и детьми, восстановления родителей в родительских правах и возвращения им детей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детей-сирот, находящихся в организациях для детей-сирот, возвращенных родителям, восстановленным в родительских правах, или родителям, в отношении которых отменено ограничение в родительских правах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реформирование организаций для детей-сирот в целях создания для детей, которых не удается устроить в семью, учреждений с малой наполняемостью и близкими к семейным условиями проживания и воспитания, а также использования ресурсов этих организаций в деятельности по семейному устройству и социальной адаптации детей-сирот и детей, оставшихся без попечения родителей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воспитанников в организациях для детей-сирот</w:t>
            </w:r>
          </w:p>
        </w:tc>
      </w:tr>
      <w:tr w:rsidR="00462785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реализация республиканской государственной программы социальной адаптации выпускников организаций для детей-сирот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РД от 31 августа 2011 г. N 300 "Об утверждении программы "Социальная адаптация и сопровождение выпускников детских домов в Республике Дагестан на 2011-2016 годы"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квалификации кадрового состава для работы в организациях для детей-сирот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специалистов организаций для детей-сирот, прошедших переподготовку, повышение квалификации по дополнительным профессиональным программам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механизмов стимулирования граждан, усыновивших (удочеривших), взявших под опеку (попечительство), в приемную семью детей-сирот и детей, оставшихся без попечения родителей, из организаций для детей-сирот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Минтруд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Минздрав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численности детей, оставшихся без попечения родителей, передаваемых на воспитание в семьи граждан, сокращение численности детей-сирот и детей, оставшихся без попечения родителей, находящихся в организациях для детей-сирот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индивидуальных программ лечения и реабилитации для каждого ребенка, воспитывающегося в организациях для детей-сирот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реабилитация и оздоровление детей, воспитывающихся в организациях для детей-сирот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 дистанционного обучения кандидатов в усыновители, опекуны (попечители), приемные родители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кандидатов в усыновители, опекуны (попечители), приемные родители, в том числе на дистанционной основе</w:t>
            </w:r>
          </w:p>
        </w:tc>
      </w:tr>
      <w:tr w:rsidR="0046278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жилыми помещениями выпускников организаций для детей-сирот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Минобрнауки</w:t>
            </w:r>
            <w:proofErr w:type="spellEnd"/>
            <w:r>
              <w:rPr>
                <w:rFonts w:ascii="Calibri" w:hAnsi="Calibri" w:cs="Calibri"/>
              </w:rPr>
              <w:t xml:space="preserve"> и молодежной политики РД,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органы местного самоуправления (по согласованию)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достижение значения показателя обеспеченности жилыми помещениями выпускников организаций для детей-сирот (100 проц.)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6" w:name="Par1825"/>
      <w:bookmarkEnd w:id="46"/>
      <w:r>
        <w:rPr>
          <w:rFonts w:ascii="Calibri" w:hAnsi="Calibri" w:cs="Calibri"/>
        </w:rPr>
        <w:t>5. Показатели повышения эффективности и качества услуг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защиты детей-сирот и детей, оставшихся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 попечения родителей, соотнесенные с этапами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перехода к эффективному контракту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247"/>
        <w:gridCol w:w="737"/>
        <w:gridCol w:w="737"/>
        <w:gridCol w:w="737"/>
        <w:gridCol w:w="737"/>
        <w:gridCol w:w="737"/>
        <w:gridCol w:w="737"/>
        <w:gridCol w:w="3940"/>
      </w:tblGrid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Результаты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к 2018 году заработной платы педагогических работников организаций для детей-сирот до 100 проц. к средней заработной плате в Республике Дагестан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доведение отношения средней заработной платы педагогических работников организаций для детей-сирот к средней заработной плате в Республике Дагестан до 100 проц.</w:t>
            </w:r>
          </w:p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предоставления услуг в сфере защиты прав детей-сирот и детей, оставшихся без попечения родителей, в организациях для детей-</w:t>
            </w:r>
            <w:r>
              <w:rPr>
                <w:rFonts w:ascii="Calibri" w:hAnsi="Calibri" w:cs="Calibri"/>
              </w:rPr>
              <w:lastRenderedPageBreak/>
              <w:t>сирот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7" w:name="Par1852"/>
      <w:bookmarkEnd w:id="47"/>
      <w:r>
        <w:rPr>
          <w:rFonts w:ascii="Calibri" w:hAnsi="Calibri" w:cs="Calibri"/>
        </w:rPr>
        <w:t>VI. Достижение целевых показателей по повышению заработной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платы педагогических работников научных организаций,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расположенных в Республике Дагестан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304"/>
        <w:gridCol w:w="794"/>
        <w:gridCol w:w="737"/>
        <w:gridCol w:w="737"/>
        <w:gridCol w:w="737"/>
        <w:gridCol w:w="737"/>
        <w:gridCol w:w="737"/>
      </w:tblGrid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научных сотрудников к среднемесячной заработной плате в Республике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8" w:name="Par1875"/>
      <w:bookmarkEnd w:id="48"/>
      <w:r>
        <w:rPr>
          <w:rFonts w:ascii="Calibri" w:hAnsi="Calibri" w:cs="Calibri"/>
        </w:rPr>
        <w:t>VII. Основные количественные характеристики и достижение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целевых показателей по повышению заработной платы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педагогических работников государственных учреждений высшего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1304"/>
        <w:gridCol w:w="794"/>
        <w:gridCol w:w="737"/>
        <w:gridCol w:w="737"/>
        <w:gridCol w:w="737"/>
        <w:gridCol w:w="737"/>
        <w:gridCol w:w="737"/>
      </w:tblGrid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обучающихся по программам высшего образования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4300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 студентов, обучающихся по образовательным программам высшего образования -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, магистратуры, в расчете на </w:t>
            </w:r>
            <w:r>
              <w:rPr>
                <w:rFonts w:ascii="Calibri" w:hAnsi="Calibri" w:cs="Calibri"/>
              </w:rPr>
              <w:lastRenderedPageBreak/>
              <w:t>одного работника профессорско-преподавательского состава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работников административно-управленческого и вспомогательного персонала в общей численности работников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</w:tc>
      </w:tr>
      <w:tr w:rsidR="004627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профессорско-преподавательского состава государственных и муниципальных образовательных организаций высшего образования к среднемесячной заработной плате в Республике Дагестан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9" w:name="Par1935"/>
      <w:bookmarkEnd w:id="49"/>
      <w:r>
        <w:rPr>
          <w:rFonts w:ascii="Calibri" w:hAnsi="Calibri" w:cs="Calibri"/>
        </w:rPr>
        <w:t>VIII. Достижение целевых показателей по повышению заработной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платы педагогических работников, мастеров производственного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обучения и научных сотрудников федеральных образовательных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научных организаций, расположенных в Республике Дагестан</w:t>
      </w: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819"/>
        <w:gridCol w:w="1077"/>
        <w:gridCol w:w="1077"/>
      </w:tblGrid>
      <w:tr w:rsidR="004627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</w:tr>
      <w:tr w:rsidR="004627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преподавателей и мастеров производственного обучения образовательных организаций среднего профессионального образования к среднемесячной заработной плате в Республике Дагестан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101,6</w:t>
            </w:r>
          </w:p>
        </w:tc>
      </w:tr>
      <w:tr w:rsidR="004627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Отношение среднемесячной заработной платы научно-педагогических работников образовательных организаций высшего </w:t>
            </w:r>
            <w:r>
              <w:rPr>
                <w:rFonts w:ascii="Calibri" w:hAnsi="Calibri" w:cs="Calibri"/>
              </w:rPr>
              <w:lastRenderedPageBreak/>
              <w:t>профессионального образования к среднемесячной заработной плате в Республике Дагестан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125,7</w:t>
            </w:r>
          </w:p>
        </w:tc>
      </w:tr>
      <w:tr w:rsidR="004627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среднемесячной заработной платы научных сотрудников к среднемесячной заработной плате в Республике Дагестан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-"-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2785" w:rsidRDefault="00462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157,7</w:t>
            </w:r>
          </w:p>
        </w:tc>
      </w:tr>
    </w:tbl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62785" w:rsidRDefault="0046278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411A14" w:rsidRDefault="00411A14"/>
    <w:sectPr w:rsidR="00411A1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85"/>
    <w:rsid w:val="000826DF"/>
    <w:rsid w:val="00411A14"/>
    <w:rsid w:val="0046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17411-6BC6-48B4-B201-BC56D28E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2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27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27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8F4CBEBA26797A8F857C1458F1A27578A396D22F4449E09B50032859DC5A8FT8KCM" TargetMode="External"/><Relationship Id="rId13" Type="http://schemas.openxmlformats.org/officeDocument/2006/relationships/hyperlink" Target="consultantplus://offline/ref=5A8F4CBEBA26797A8F8562194E9DFF7C7FAAC1DC2A4844B7C30F58750ETDK5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8F4CBEBA26797A8F8562194E9DFF7C7FAECAD8274B44B7C30F58750ED550D8CB3C12E2ECA06CE0TCKCM" TargetMode="External"/><Relationship Id="rId12" Type="http://schemas.openxmlformats.org/officeDocument/2006/relationships/hyperlink" Target="consultantplus://offline/ref=5A8F4CBEBA26797A8F857C1458F1A27578A396D22C4E4EE89E50032859DC5A8FT8KCM" TargetMode="External"/><Relationship Id="rId17" Type="http://schemas.openxmlformats.org/officeDocument/2006/relationships/hyperlink" Target="consultantplus://offline/ref=5A8F4CBEBA26797A8F857C1458F1A27578A396D22F4849E89B50032859DC5A8FT8K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8F4CBEBA26797A8F8562194E9DFF7C7FAAC1DC2A4844B7C30F58750ETDK5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8F4CBEBA26797A8F8562194E9DFF7C7FAAC1DC2A4A44B7C30F58750ETDK5M" TargetMode="External"/><Relationship Id="rId11" Type="http://schemas.openxmlformats.org/officeDocument/2006/relationships/hyperlink" Target="consultantplus://offline/ref=5A8F4CBEBA26797A8F857C1458F1A27578A396D22C4C46E69A50032859DC5A8FT8KCM" TargetMode="External"/><Relationship Id="rId5" Type="http://schemas.openxmlformats.org/officeDocument/2006/relationships/hyperlink" Target="consultantplus://offline/ref=5A8F4CBEBA26797A8F8562194E9DFF7C7FAAC1DC2A4844B7C30F58750ETDK5M" TargetMode="External"/><Relationship Id="rId15" Type="http://schemas.openxmlformats.org/officeDocument/2006/relationships/hyperlink" Target="consultantplus://offline/ref=5A8F4CBEBA26797A8F8562194E9DFF7C7FAECADE264E44B7C30F58750ED550D8CB3C12E2ECA06CE0TCKFM" TargetMode="External"/><Relationship Id="rId10" Type="http://schemas.openxmlformats.org/officeDocument/2006/relationships/hyperlink" Target="consultantplus://offline/ref=5A8F4CBEBA26797A8F857C1458F1A27578A396D22F444AE59750032859DC5A8FT8KC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8F4CBEBA26797A8F8562194E9DFF7C7FABC0DC2F4F44B7C30F58750ED550D8CB3C12E2ECA06CE1TCK5M" TargetMode="External"/><Relationship Id="rId14" Type="http://schemas.openxmlformats.org/officeDocument/2006/relationships/hyperlink" Target="consultantplus://offline/ref=5A8F4CBEBA26797A8F8562194E9DFF7C7FAAC1DC2A4844B7C30F58750ETD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2ADD-26EC-4D9B-A583-33C3DE70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16313</Words>
  <Characters>92986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Агасова</dc:creator>
  <cp:keywords/>
  <dc:description/>
  <cp:lastModifiedBy>Александр Карапац</cp:lastModifiedBy>
  <cp:revision>2</cp:revision>
  <dcterms:created xsi:type="dcterms:W3CDTF">2014-08-29T14:21:00Z</dcterms:created>
  <dcterms:modified xsi:type="dcterms:W3CDTF">2014-08-29T14:21:00Z</dcterms:modified>
</cp:coreProperties>
</file>