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Start w:id="1" w:name="_GoBack"/>
      <w:bookmarkEnd w:id="0"/>
      <w:bookmarkEnd w:id="1"/>
      <w:r>
        <w:rPr>
          <w:rFonts w:ascii="Calibri" w:hAnsi="Calibri" w:cs="Calibri"/>
          <w:b/>
          <w:bCs/>
        </w:rPr>
        <w:t>ПРАВИТЕЛЬСТВО РЕСПУБЛИКИ ДАГЕСТАН</w:t>
      </w: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мая 2013 г. N 238</w:t>
      </w: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ПЛАНА МЕРОПРИЯТИЙ ПО РЕАЛИЗАЦИИ</w:t>
      </w: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СТРАТЕГИИ СОЦИАЛЬНО-ЭКОНОМИЧЕСКОГО РАЗВИТИЯ</w:t>
      </w: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РЕСПУБЛИКИ ДАГЕСТАН ДО 2025 ГОДА НА 2013-2015 ГОДЫ</w:t>
      </w: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РД</w:t>
      </w: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26.09.2013 N 445)</w:t>
      </w: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реализации в 2013-2015 годах </w:t>
      </w:r>
      <w:hyperlink r:id="rId5" w:history="1">
        <w:r>
          <w:rPr>
            <w:rFonts w:ascii="Calibri" w:hAnsi="Calibri" w:cs="Calibri"/>
            <w:color w:val="0000FF"/>
          </w:rPr>
          <w:t>Стратегии</w:t>
        </w:r>
      </w:hyperlink>
      <w:r>
        <w:rPr>
          <w:rFonts w:ascii="Calibri" w:hAnsi="Calibri" w:cs="Calibri"/>
        </w:rPr>
        <w:t xml:space="preserve"> социально-экономического развития Республики Дагестан до 2025 года, утвержденной Законом Республики Дагестан от 15 июля 2011 года N 38, Правительство Республики Дагестан постановляет:</w:t>
      </w: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33" w:history="1">
        <w:r>
          <w:rPr>
            <w:rFonts w:ascii="Calibri" w:hAnsi="Calibri" w:cs="Calibri"/>
            <w:color w:val="0000FF"/>
          </w:rPr>
          <w:t>План</w:t>
        </w:r>
      </w:hyperlink>
      <w:r>
        <w:rPr>
          <w:rFonts w:ascii="Calibri" w:hAnsi="Calibri" w:cs="Calibri"/>
        </w:rPr>
        <w:t xml:space="preserve"> мероприятий по реализации Стратегии социально-экономического развития Республики Дагестан до 2025 года на 2013-2015 годы (далее - План мероприятий).</w:t>
      </w: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Органам исполнительной власти Республики Дагестан обеспечить своевременное выполнение </w:t>
      </w:r>
      <w:hyperlink w:anchor="Par33" w:history="1">
        <w:r>
          <w:rPr>
            <w:rFonts w:ascii="Calibri" w:hAnsi="Calibri" w:cs="Calibri"/>
            <w:color w:val="0000FF"/>
          </w:rPr>
          <w:t>Плана</w:t>
        </w:r>
      </w:hyperlink>
      <w:r>
        <w:rPr>
          <w:rFonts w:ascii="Calibri" w:hAnsi="Calibri" w:cs="Calibri"/>
        </w:rPr>
        <w:t xml:space="preserve"> мероприятий и представлять ежеквартально 1-го числа месяца, следующего за отчетным периодом, в Министерство экономики Республики Дагестан информацию о ходе его выполнения.</w:t>
      </w: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Рекомендовать территориальным органам федеральных органов исполнительной власти, органам местного самоуправления, научным учреждениям принять участие в работе по выполнению </w:t>
      </w:r>
      <w:hyperlink w:anchor="Par33" w:history="1">
        <w:r>
          <w:rPr>
            <w:rFonts w:ascii="Calibri" w:hAnsi="Calibri" w:cs="Calibri"/>
            <w:color w:val="0000FF"/>
          </w:rPr>
          <w:t>Плана</w:t>
        </w:r>
      </w:hyperlink>
      <w:r>
        <w:rPr>
          <w:rFonts w:ascii="Calibri" w:hAnsi="Calibri" w:cs="Calibri"/>
        </w:rPr>
        <w:t xml:space="preserve"> мероприятий.</w:t>
      </w: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Министерству экономики Республики Дагестан на основе анализа и обобщения информации, полученной от органов исполнительной власти Республики Дагестан, ежеквартально до 10-го числа месяца, следующего за отчетным периодом, представлять в Правительство Республики Дагестан доклад о ходе выполнения </w:t>
      </w:r>
      <w:hyperlink w:anchor="Par33" w:history="1">
        <w:r>
          <w:rPr>
            <w:rFonts w:ascii="Calibri" w:hAnsi="Calibri" w:cs="Calibri"/>
            <w:color w:val="0000FF"/>
          </w:rPr>
          <w:t>Плана</w:t>
        </w:r>
      </w:hyperlink>
      <w:r>
        <w:rPr>
          <w:rFonts w:ascii="Calibri" w:hAnsi="Calibri" w:cs="Calibri"/>
        </w:rPr>
        <w:t xml:space="preserve"> мероприятий.</w:t>
      </w: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Контроль за выполнением </w:t>
      </w:r>
      <w:hyperlink w:anchor="Par33" w:history="1">
        <w:r>
          <w:rPr>
            <w:rFonts w:ascii="Calibri" w:hAnsi="Calibri" w:cs="Calibri"/>
            <w:color w:val="0000FF"/>
          </w:rPr>
          <w:t>Плана</w:t>
        </w:r>
      </w:hyperlink>
      <w:r>
        <w:rPr>
          <w:rFonts w:ascii="Calibri" w:hAnsi="Calibri" w:cs="Calibri"/>
        </w:rPr>
        <w:t xml:space="preserve"> мероприятий возложить на заместителей Председателя Правительства Республики Дагестан в соответствии с распределением обязанностей.</w:t>
      </w: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М.МЕДЖИДОВ</w:t>
      </w: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8"/>
      <w:bookmarkEnd w:id="2"/>
      <w:r>
        <w:rPr>
          <w:rFonts w:ascii="Calibri" w:hAnsi="Calibri" w:cs="Calibri"/>
        </w:rPr>
        <w:t>Утвержден</w:t>
      </w: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мая 2013 г. N 238</w:t>
      </w: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3"/>
      <w:bookmarkEnd w:id="3"/>
      <w:r>
        <w:rPr>
          <w:rFonts w:ascii="Calibri" w:hAnsi="Calibri" w:cs="Calibri"/>
          <w:b/>
          <w:bCs/>
        </w:rPr>
        <w:t>ПЛАН</w:t>
      </w: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МЕРОПРИЯТИЙ ПО РЕАЛИЗАЦИИ СТРАТЕГИИ СОЦИАЛЬНО-ЭКОНОМИЧЕСКОГО</w:t>
      </w: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РАЗВИТИЯ РЕСПУБЛИКИ ДАГЕСТАН ДО 2025 ГОДА НА 2013-2015 ГОДЫ</w:t>
      </w: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РД</w:t>
      </w: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26.09.2013 N 445)</w:t>
      </w: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┌───┬─────────────────────────────────┬─────────────┬───────────────┬───────────────────────┐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N │     Содержание мероприятия      │Вид документа│Срок исполнения│     Ответственные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│п/п│                                 │             │(периодичность)│      исполнители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1 │                2                │      3      │       4       │           5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├───┴─────────────────────────────────┴─────────────┴───────────────┴───────────────────────┤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4" w:name="Par46"/>
      <w:bookmarkEnd w:id="4"/>
      <w:r>
        <w:rPr>
          <w:rFonts w:ascii="Courier New" w:hAnsi="Courier New" w:cs="Courier New"/>
          <w:sz w:val="16"/>
          <w:szCs w:val="16"/>
        </w:rPr>
        <w:t>│             1. Мероприятия, направленные на создание условий для эффективного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       социально-экономического развития Республики Дагестан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├───┬─────────────────────────────────┬─────────────┬───────────────┬───────────────────────┤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│1. │Корректировка </w:t>
      </w:r>
      <w:hyperlink r:id="rId7" w:history="1">
        <w:r>
          <w:rPr>
            <w:rFonts w:ascii="Courier New" w:hAnsi="Courier New" w:cs="Courier New"/>
            <w:color w:val="0000FF"/>
            <w:sz w:val="16"/>
            <w:szCs w:val="16"/>
          </w:rPr>
          <w:t>Стратегии</w:t>
        </w:r>
      </w:hyperlink>
      <w:r>
        <w:rPr>
          <w:rFonts w:ascii="Courier New" w:hAnsi="Courier New" w:cs="Courier New"/>
          <w:sz w:val="16"/>
          <w:szCs w:val="16"/>
        </w:rPr>
        <w:t xml:space="preserve">          │    закон    │  II квартал   │Минэкономики РД,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│социально-экономического развития│ Республики  │    2013 г.    │органы исполнительной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│Республики Дагестан до 2025 года │  Дагестан   │               │власти РД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 учетом итогов реализации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│первого этапа          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│2. │Подготовка предложений для       │предложения в│  II квартал   │Минэкономики РД,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│включения мероприятий по         │Министерство │    2013 г.    │органы исполнительной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│Республике Дагестан в            │регионального│               │власти РД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│разрабатываемую федеральную      │  развития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│целевую программу "Юг России     │ Российской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│(2014-2020 годы)"                │  Федерации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├───┴─────────────────────────────────┴─────────────┴───────────────┴───────────────────────┤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5" w:name="Par62"/>
      <w:bookmarkEnd w:id="5"/>
      <w:r>
        <w:rPr>
          <w:rFonts w:ascii="Courier New" w:hAnsi="Courier New" w:cs="Courier New"/>
          <w:sz w:val="16"/>
          <w:szCs w:val="16"/>
        </w:rPr>
        <w:t>│                           2. Развитие кластера "Каспийский хаб"    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6" w:name="Par64"/>
      <w:bookmarkEnd w:id="6"/>
      <w:r>
        <w:rPr>
          <w:rFonts w:ascii="Courier New" w:hAnsi="Courier New" w:cs="Courier New"/>
          <w:sz w:val="16"/>
          <w:szCs w:val="16"/>
        </w:rPr>
        <w:t>│                        2.1. Мероприятия, направленные на развитие  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           торгово-транспортно-логистического комплекса 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├───┬─────────────────────────────────┬─────────────┬───────────────┬───────────────────────┤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│3. │Строительство и модернизация     │  доклад в   │   ежегодно    │Минтранс РД,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│автодорожной сети Республики     │Правительство│  (I квартал) 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│Дагестан                         │ Республики  │           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Дагестан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│4. │Развитие и модернизация          │  доклад в   │ ежеквартально │Минтранс РД,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│аэропорта, железнодорожного      │Правительство│               │органы исполнительной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│вокзала и морского порта с       │ Республики  │               │власти РД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│использованием механизмов   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│государственно-частного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│партнерства            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│5. │Оказание содействия в            │  доклад в   │   ежегодно    │Минторг РД,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│строительстве оптово-            │Правительство│ (III квартал)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│логистических (торговых) центров │ Республики  │           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Дагестан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│6. │Предоставление в пределах своих  │  доклад в   │раз в полугодие│Мингосимущество РД,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│полномочий земельных участков и  │Правительство│               │органы исполнительной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│объектов недвижимости            │ Республики  │               │власти РД,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│республиканской, федеральной (по │  Дагестан   │               │ТУ Росимущества в РД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│согласованию) и муниципальной (по│             │               │(по согласованию),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│согласованию) собственности для  │             │              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│формирования торгово-            │             │           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│транспортно-логистических узлов  │          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│7. │Реализация мер, направленных на  │  доклад в   │   ежегодно    │Минэкономики РД,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│повышение финансовой устойчивости│Правительство│ (II квартал)  │Минфин РД,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│и формирование системы           │ Республики  │               │Минторг РД,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│долгосрочного кредитования       │  Дагестан   │               │Минпромэнерго РД,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│экономики, развитие банковского  │             │               │Национальный банк РД ЦБ│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│сектора, привлечение в регион    │             │               │РФ (по согласованию),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│крупных промышленных,            │             │               │Ассоциация дагестанских│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│инвестиционно-финансовых групп   │             │               │банков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│(по согласованию),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│Дагестанское отделение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│Сбербанка Российской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│Федерации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│(по согласованию),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│ДРФ ОАО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│"Россельхозбанк"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│8. │Создание информационного центра  │распоряжение │   I квартал   │Минфин РД,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│по оказанию консультационных     │Правительства│    2014 г.    │Дагпредпринимательство,│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│услуг по вопросам взаимодействия │ Республики  │               │УФНС по РД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 финансовыми и контрольными     │  Дагестан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│органами и проведению  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│разъяснительной работы с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│предприятиями по вопросам уплаты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│налогов, изменениям налогового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│законодательства       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│9. │Развитие сельскохозяйственной    │  доклад в   │   ежегодно    │Минсельхозпрод РД,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│потребительской кооперации       │Правительство│ (II квартал)  │Минторг РД,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Республики  │              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│                                 │  Дагестан   │           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│10.│Расширение новых прогрессивных   │  доклад в   │   ежегодно    │Минторг РД,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│форм торговли. Внедрение         │Правительство│ (III квартал)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│прогрессивных технологий продаж  │ Республики  │           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Дагестан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│11.│Оказание содействия в создании   │  доклад в   │   ежегодно    │Минторг РД,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│торговых домов в субъектах       │Правительство│ (III квартал) │Минсельхозпрод РД,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│Российской Федерации, иностранных│ Республики  │              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│государствах                     │  Дагестан   │           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│12.│Развитие и совершенствование     │  доклад в   │   ежегодно    │Минсельхозпрод РД,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│инфраструктуры рынков            │Правительство│ (II квартал)  │Минторг РД,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│продовольственных товаров        │ Республики  │               │Дагпредпринимательство,│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Дагестан   │              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├───┴─────────────────────────────────┴─────────────┴───────────────┴───────────────────────┤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7" w:name="Par144"/>
      <w:bookmarkEnd w:id="7"/>
      <w:r>
        <w:rPr>
          <w:rFonts w:ascii="Courier New" w:hAnsi="Courier New" w:cs="Courier New"/>
          <w:sz w:val="16"/>
          <w:szCs w:val="16"/>
        </w:rPr>
        <w:t>│            2.2. Мероприятия, направленные на развитие промышленного комплекса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├───┬─────────────────────────────────┬─────────────┬───────────────┬───────────────────────┤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│13.│Разработка республиканской       │    закон    │  III квартал  │Минпромэнерго РД,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│целевой программы "Модернизация и│ Республики  │    2013 г.    │Минторг РД,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│инновационное развитие           │  Дагестан   │               │Минэкономики РД,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│промышленности в Республике      │             │               │Дагпредпринимательство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│Дагестан до 2018 года" 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│14.│Создание технопарков в Республике│  доклад в   │   ежегодно    │Минпромэнерго РД,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│Дагестан на базе промышленных    │Правительство│ (II квартал)  │Минторг РД,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│предприятий, учебных и научных   │ Республики  │               │ФГчвБОУ ВПО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│организаций                      │  Дагестан   │               │"Дагестанский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│государственный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│технический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│университет"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│15.│Подготовка предложений по        │  доклад в   │  IV квартал   │Минпромэнерго РД,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│созданию в Республике Дагестан   │Правительство│   2013 года   │Минторг РД,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│промышленных кластеров,          │ Республики  │               │Минэкономики РД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│промышленно-производственных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│особых экономических зон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│16.│Принятие мер по привлечению      │  доклад в   │  II квартал   │Минторг РД,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│дополнительных резидентов на     │Правительство│    2013 г.    │Минэкономики РД,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│инвестиционную площадку          │ Республики  │               │Минпромэнерго РД,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│промышленно-производственного    │  Дагестан   │               │МО "Кумторкалинский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│типа, расположенную в пос. Тюбе  │             │               │район"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│Кумторкалинского района          │          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│17.│Подготовка предложений по        │  доклад в   │  IV квартал   │Минторг РД,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│созданию республиканского        │Правительство│    2013 г.    │Минпромэнерго РД,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│выставочного центра, совмещенного│ Республики  │               │Дагпредпринимательство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 оптово-розничным торговым 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│предприятием           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├───┴─────────────────────────────────┴─────────────┴───────────────┴───────────────────────┤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8" w:name="Par180"/>
      <w:bookmarkEnd w:id="8"/>
      <w:r>
        <w:rPr>
          <w:rFonts w:ascii="Courier New" w:hAnsi="Courier New" w:cs="Courier New"/>
          <w:sz w:val="16"/>
          <w:szCs w:val="16"/>
        </w:rPr>
        <w:t>│          2.3. Мероприятия, направленные на развитие агропромышленного комплекса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├───┬─────────────────────────────────┬─────────────┬───────────────┬───────────────────────┤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│18.│Разработка республиканской       │ нормативные │  III квартал  │Минсельхозпрод РД,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│целевой программы "Устойчивое    │правовые акты│   2013 года   │ФГБОУ ВПО "Дагестанский│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│развитие сельских территорий на  │             │               │государственный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│2014-2020 годы"                  │             │               │аграрный университет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│им. М.Джамбулатова"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│19.│Урегулирование вопросов          │  доклад в   │   ежегодно    │Мингосимущество РД,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│пользования землями отгонного    │Правительство│ (IV квартал)  │Минсельхозпрод РД,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│животноводства                   │ Республики  │              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Дагестан   │           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│20.│Реализация комплекса мер по      │  доклад в   │   ежегодно    │Минсельхозпрод РД,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│развитию рыбохозяйственного      │Правительство│  (I квартал) 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│комплекса                        │ Республики  │           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Дагестан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│21.│Проведение мероприятий по        │  доклад в   │   ежегодно    │Минсельхозпрод РД,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│улучшению почвенного плодородия, │Правительство│ (IV квартал)  │Дагвино,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│модернизации мелиоративных систем│ Республики  │              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│и расширению площадей            │  Дагестан   │           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│мелиорированных земель           │          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│22.│Создание и поддержка развития    │ нормативные │  II квартал   │Минсельхозпрод РД,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│агропромышленных парков          │правовые акты│    2014 г.    │Дагвино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Республики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│23.│Подготовка предложений по        │  доклад в   │  II квартал   │Минсельхозпрод РД,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│созданию центров аграрной науки, │Правительство│    2013 г.    │Дагвино,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│агроклассов для старшеклассников │ Республики  │               │Минобрнауки РД,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│и учебных центров для повышения  │  Дагестан   │               │Дагмолодежь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│квалификации           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├───┴─────────────────────────────────┴─────────────┴───────────────┴───────────────────────┤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9" w:name="Par217"/>
      <w:bookmarkEnd w:id="9"/>
      <w:r>
        <w:rPr>
          <w:rFonts w:ascii="Courier New" w:hAnsi="Courier New" w:cs="Courier New"/>
          <w:sz w:val="16"/>
          <w:szCs w:val="16"/>
        </w:rPr>
        <w:t>│            2.4. Мероприятия, направленные на развитие строительного комплекса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├───┬─────────────────────────────────┬─────────────┬───────────────┬───────────────────────┤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│24.│Разработка муниципальных программ│  доклад в   │  IV квартал   │Минстрой РД,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│комплексного развития системы    │Правительство│    2013 г.   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│коммунальной инфраструктуры      │ Республики  │           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Дагестан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├─────────────┼───────────────┼───────────────────────┤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│муниципальные│  IV квартал  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нормативные │    2013 г.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│правовые акты│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│25.│Разработка комплекса мер по      │  доклад в   │   ежегодно    │Минстрой РД,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│обеспечению территорий жилой     │Правительство│ (II квартал)  │Минэкономики РД,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│застройки объектами инженерной,  │ Республики  │              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│транспортной и социальной        │  Дагестан   │           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│инфраструктуры                   │          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│26.│Реализация комплекса мер по      │  доклад в   │   ежегодно    │Минстрой РД,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│снижению административных        │Правительство│ (II квартал) 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│барьеров в строительстве         │ Республики  │           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Дагестан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│27.│Модернизация и строительство     │  доклад в   │   ежегодно    │Минстрой РД,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│инженерной инфраструктуры,       │Правительство│  (I квартал)  │Минэкономики РД,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│обеспечивающей потребность и     │ Республики  │              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│качество коммунальных услуг      │  Дагестан   │           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│28.│Проведение мероприятий по        │  доклад в   │   ежегодно    │Минстрой РД,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│энергосбережению и повышению     │Правительство│ (II квартал)  │Минпромэнерго РД,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│энергоэффективности при          │ Республики  │              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│строительстве, реконструкции и   │  Дагестан   │           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│модернизации жилищного фонда     │          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│29.│Создание и модернизация          │  доклад в   │   ежегодно    │Минстрой РД,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│производств строительных         │Правительство│ (II квартал)  │Минторг РД,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│материалов. Реализация           │ Республики  │               │Минпромэнерго РД,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│инвестиционных проектов по       │  Дагестан   │              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│производству стеклотарной        │             │           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│продукции, напольной плитки и    │          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│керамического гранита, 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│агломератной плитки,   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│газопоросиликата,      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│стеклопластиковых труб и др.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├───┴─────────────────────────────────┴─────────────┴───────────────┴───────────────────────┤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0" w:name="Par262"/>
      <w:bookmarkEnd w:id="10"/>
      <w:r>
        <w:rPr>
          <w:rFonts w:ascii="Courier New" w:hAnsi="Courier New" w:cs="Courier New"/>
          <w:sz w:val="16"/>
          <w:szCs w:val="16"/>
        </w:rPr>
        <w:t>│       2.5. Мероприятия, направленные на развитие топливно-энергетического комплекса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├───┬─────────────────────────────────┬─────────────┬───────────────┬───────────────────────┤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│30.│Строительство ВЛ 330 кВ          │  доклад в   │  III квартал  │Минпромэнерго РД,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│"Артем-Дербент"                  │Правительство│    2015 г.    │ОАО "ФСК ЕЭС"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Республики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│31.│Реализация мер по обеспечению    │  доклад в   │   I квартал   │Минпромэнерго РД,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│ввода в эксплуатацию Гоцатлинской│Правительство│    2014 г.    │ОАО "РусГидро"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│ГЭС                              │ Республики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│32.│Реконструкция и развитие         │  доклад в   │   ежегодно    │Минпромэнерго РД,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│электрических сетей ОАО          │Правительство│ (IV квартал)  │ОАО "Дагэнергосеть"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│"Межрегиональная                 │ Республики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│распределительная сетевая   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│компания Северного Кавказа"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│33.│Реализация мер по развитию       │  доклад в   │   ежегодно    │Минпромэнерго РД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│использования возобновляемых     │Правительство│ (II квартал)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│источников энергии               │ Республики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│                            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│34.│Содействие в строительстве       │  доклад в   │  IV квартал   │Минпромэнерго РД,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│комплекса по переработке и       │Правительство│   2013 года   │Минторг РД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│хранению нефтепродуктов          │ Республики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│35.│Реализация комплекса мер по      │  доклад в   │   ежегодно    │Минпромэнерго РД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│развитию нефтегазового сектора и │Правительство│ (II квартал)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│нефтеперерабатывающей            │ Республики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│промышленности              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├───┴─────────────────────────────────┴─────────────┴───────────────┴───────────────────────┤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1" w:name="Par295"/>
      <w:bookmarkEnd w:id="11"/>
      <w:r>
        <w:rPr>
          <w:rFonts w:ascii="Courier New" w:hAnsi="Courier New" w:cs="Courier New"/>
          <w:sz w:val="16"/>
          <w:szCs w:val="16"/>
        </w:rPr>
        <w:t>│                            3. Развитие кластера "Дом народов"      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2" w:name="Par297"/>
      <w:bookmarkEnd w:id="12"/>
      <w:r>
        <w:rPr>
          <w:rFonts w:ascii="Courier New" w:hAnsi="Courier New" w:cs="Courier New"/>
          <w:sz w:val="16"/>
          <w:szCs w:val="16"/>
        </w:rPr>
        <w:t>│       3.3. Мероприятия, направленные на развитие социально-инновационного комплекса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├───┬─────────────────────────────────┬─────────────┬───────────────┬───────────────────────┤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│36.│Внедрение высокотехнологичных    │  доклад в   │   ежегодно    │Минздрав РД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│методов диагностики заболеваний, │Правительство│ (IV квартал)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│включая наследственные и         │ Республики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│врожденные пороки развития  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│37.│Строительство Республиканского   │предложения в│   ежегодно    │Минздрав РД,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│перинатального центра на 150 коек│Правительство│ (IV квартал)  │Минэкономики РД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│в г. Махачкале                   │ Республики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│38.│Внедрение медицинских стандартов │  доклад в   │   ежегодно    │Минздрав РД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│оказания медицинской помощи      │Правительство│ (IV квартал)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Республики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│39.│Строительство физкультурно-      │  доклад в   │   ежегодно    │Минспорт РД,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│оздоровительных комплексов,      │Правительство│ (IV квартал) 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│развитие спортивной              │ Республики  │           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│инфраструктуры                   │  Дагестан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│40.│Развитие системы дополнительного │  доклад в   │   ежегодно    │Минспорт РД,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│образования в сфере физической   │Правительство│ (III квартал) │Минобрнауки РД,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│культуры и спорта, создание      │ Республики  │               │Дагмолодежь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│спортивных клубов и секций для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│детей и взрослых       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│41.│Разработка республиканской       │    закон    │  II квартал   │Минтруд РД,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│целевой программы "Улучшение     │ Республики  │    2013 г.    │Минспорт РД,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│демографической ситуации в       │  Дагестан   │               │Минздрав РД,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│Республике Дагестан на период до │             │               │Минобрнауки РД,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│2018 года"                       │             │               │Минкультуры РД,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│Минкомсвязь РД,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│МВД по РД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│(по согласованию),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│УФМС по РД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│42.│Реализация мероприятий по        │  доклад в   │   ежегодно    │Минтруд РД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│повышению качества и доступности │Правительство│ (IV квартал)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│государственных услуг в области  │ Республики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│содействия занятости населения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│43.│Разработка и реализация мер по   │  доклад в   │   ежегодно    │Минтруд РД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│улучшению условий и охраны труда,│Правительство│ (IV квартал)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│снижению риска смертности и      │ Республики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│травматизма на производстве,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│профессиональных заболеваний,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│совершенствованию управления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│профессиональными рисками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│44.│Содействие трудоустройству       │  доклад в   │   ежегодно    │Минтруд РД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│незанятых инвалидов, родителей,  │Правительство│  (I квартал)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│воспитывающих детей-инвалидов,   │ Республики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│многодетных родителей       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│45.│Выполнение мероприятий по        │  доклад в   │   ежегодно    │Минобрнауки РД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│развитию системы дошкольных      │Правительство│ (III квартал)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│образовательных учреждений       │ Республики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│46.│Внедрение информационно-         │  доклад в   │   ежегодно    │Минобрнауки РД,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│коммуникационных технологий в    │Правительство│ (II квартал)  │Минкомсвязь РД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│деятельность государственных и   │ Республики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│муниципальных образовательных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│учреждений             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│47.│Оказание государственной         │  доклад в   │   ежегодно    │Минобрнауки РД,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│поддержки научной и инновационной│Правительство│ (II квартал)  │Минпромэнерго РД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│деятельности                     │ Республики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│48.│Внедрение программ подготовки    │  доклад в   │  II квартал   │Минобрнауки РД,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│специалистов для                 │Правительство│    2014 г.    │Минпромэнерго РД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│высокотехнологичных отраслей в   │ Республики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│учреждениях профессионального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│образования            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│49.│Формирование системы             │  доклад в   │   ежегодно    │Минобрнауки РД,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│взаимодействия образовательных   │Правительство│  (I квартал)  │Минтруд РД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│учреждений и работодателей по    │ Республики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│подготовке и трудоустройству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│специалистов, востребованных в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│экономике              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│50.│Формирование сети                │  доклад в   │  II квартал   │Минкультуры РД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│многофункциональных культурных   │Правительство│    2015 г.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│комплексов (многопрофильных      │ Республики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│учреждений, соединяющих в едином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│центре клуб, библиотеку, музей,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│галерею, детскую школу искусств и│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│др.)                   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│51.│Принятие мер по обеспечению      │  доклад в   │   ежегодно    │Минтруд РД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│доступности инвалидам объектов   │Правительство│ (II квартал)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│социальной инфраструктуры,       │ Республики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│транспорта и информации     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│52.│Разработка республиканской       │    закон    │  III квартал  │Дагмолодежь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│целевой программы                │ Республики  │    2013 г.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│"Государственная поддержка  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│молодежных детских общественных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│объединений на 2014-2018 годы"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│53.│Разработка республиканской       │    закон    │  III квартал  │Дагмолодежь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│целевой программы "О поддержке   │ Республики  │    2013 г.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│добровольческой деятельности в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│Республике Дагестан"   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│54.│Исключен. - </w:t>
      </w:r>
      <w:hyperlink r:id="rId8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Постановление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РД от 26.09.2013 N 445  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│55.│Разработка республиканской       │    закон    │  II квартал   │Минприроды РД,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│целевой программы "Мониторинг и  │ Республики  │    2013 г.    │Управление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│охрана окружающей среды          │  Дагестан   │               │Россельхознадзора по РД│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│Республики Дагестан на 2013-2018 │          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│годы"                  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│56.│Поддержка субъектов малого и     │  доклад в   │   ежегодно    │Дагпредпринимательство,│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│среднего предпринимательства,    │Правительство│ (IV квартал)  │Мингосимущество РД,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│осуществляющих инновационную     │ Республики  │               │органы исполнительной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│деятельность                     │  Дагестан   │               │власти РД,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│57.│Расширение системы               │  доклад в   │   ежегодно    │Дагпредпринимательство,│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│микрофинансирования малых и      │Правительство│ (III квартал)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│средних предприятий в городах и  │ Республики  │           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│районах Республики Дагестан,     │  Дагестан   │               │по согласованию)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│развитие Фонда содействия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│кредитованию субъектов малого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│предпринимательства    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│58.│Создание многопрофильных центров │  доклад в   │   ежегодно    │Дагпредпринимательство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│консультационной поддержки       │Правительство│ (III квартал)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│субъектов малого                 │ Республики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│предпринимательства         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│59.│Заключение в установленном       │  межправи-  │ 2013-2015 гг. │Миннац РД,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│порядке соглашений между         │тельственные │               │Минторг РД,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│Правительством Республики        │ соглашения  │               │Минэкономики РД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│Дагестан (Российская Федерация) и│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│правительствами приграничных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│государств о торгово-  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│экономическом, научно- 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│техническом, культурном и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│гуманитарном сотрудничестве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│60.│Внедрение проекта "Универсальная │  доклад в   │  II квартал   │Минкомсвязь РД,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│электронная карта" в Республике  │Правительство│    2013 г.    │ОАО "Транснет"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│Дагестан                         │ Республики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│61.│Развитие системы                 │  доклад в   │  III квартал  │Минкомсвязь РД,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│межведомственного электронного   │Правительство│    2013 г.   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│взаимодействия Республики        │ Республики  │           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│Дагестан                         │  Дагестан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│62.│Разработка республиканской       │    закон    │  IV квартал   │Минкомсвязь РД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│целевой программы "Развитие      │ Республики  │    2013 г.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│информационно-коммуникационной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│системы в Республике Дагестан до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│2018 года"             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│63.│Создание республиканского        │  доклад в   │  IV квартал   │Минкомсвязь РД,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│интернет-портала органов         │Правительство│    2013 г.    │органы исполнительной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│государственной власти Республики│ Республики  │               │власти РД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│Дагестан                    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│64.│Создание новых предприятий в     │  доклад в   │   ежегодно    │Дагпредпринимательство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│рамках реализации программ       │Правительство│ (IV квартал)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│бизнес-инкубации                 │ Республики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│65.│Формирование портфеля            │  доклад в   │   ежегодно    │Минторг РД,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│приоритетных инвестиционных      │Правительство│ (IV квартал)  │Минэкономики РД,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│проектов Республики Дагестан     │ Республики  │               │Дагтуризм,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Дагестан   │               │Минпромэнерго РД,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│Минсельхозпрод РД,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│Дагвино,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│Минстрой РД,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│Минприроды РД,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│66.│Формирование системы             │  доклад в   │  IV квартал   │Минторг РД,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│государственно-частных институтов│Правительство│    2013 г.    │органы исполнительной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│развития в Республике Дагестан,  │ Республики  │               │власти РД,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│подготовка предложений по        │  Дагестан   │              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│созданию Центра содействия       │             │           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│инвестициям Республики Дагестан  │          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│67.│Предоставление государственной   │  доклад в   │   ежегодно    │Минторг РД,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│поддержки инициаторам,           │Правительство│ (IV квартал)  │Минэкономики РД,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│реализующим инвестиционные       │ Республики  │               │Минпромэнерго РД,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│проекты на территории Республики │  Дагестан   │               │Минсельхозпрод РД,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│Дагестан                         │             │               │Дагпредпринимательство,│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│Дагтуризм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│68.│Создание Инвестиционного фонда   │постановление│  III квартал  │Минторг РД,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│Республики Дагестан              │Правительства│    2013 г.    │Минэкономики РД,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Республики  │               │Минпромэнерго РД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│69.│Разработка Инвестиционного       │  доклад в   │  III квартал  │Минторг РД,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│паспорта Республики Дагестан     │Правительство│    2013 г.    │Минэкономики РД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Республики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│70.│Определение многофункционального │постановление│  II квартал   │Минкомсвязь РД,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│центра предоставления            │Правительства│    2013 г.    │Минюст РД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│государственных и муниципальных  │ Республики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│услуг, уполномоченного на   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│заключение соглашений о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│взаимодействии с территориальными│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│органами федеральных органов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│исполнительной власти  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│71.│Распространение позитивной       │  доклад в   │   ежегодно,   │Минторг РД,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│информации об инвестиционном     │Правительство│  IV квартал   │Мининформпечати РД,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│потенциале Республики Дагестан   │ Республики  │               │Дагтуризм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│72.│Подготовка предложений по        │  доклад в   │  III квартал  │Миннац РД,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│повышению имиджа Республики      │Правительство│    2013 г.    │Минспорт РД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│Дагестан в рамках Олимпийских игр│ Республики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│2014 года                   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├───┴─────────────────────────────────┴─────────────┴───────────────┴───────────────────────┤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3" w:name="Par527"/>
      <w:bookmarkEnd w:id="13"/>
      <w:r>
        <w:rPr>
          <w:rFonts w:ascii="Courier New" w:hAnsi="Courier New" w:cs="Courier New"/>
          <w:sz w:val="16"/>
          <w:szCs w:val="16"/>
        </w:rPr>
        <w:t>│       3.2. Мероприятия, направленные на развитие туристско-рекреационного комплекса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├───┬─────────────────────────────────┬─────────────┬───────────────┬───────────────────────┤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│73.│Интеграция республиканской       │  доклад в   │  III квартал  │Минприроды РД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│системы экологического           │Правительство│    2014 г.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│мониторинга в единую             │ Республики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│государственную систему     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│экологического мониторинга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│74.│Выполнение мероприятий по        │  доклад в   │   ежегодно    │Дагтуризм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│формированию особой экономической│Правительство│ (IV квартал)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│зоны "Каспийский прибрежный      │ Республики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│кластер" при взаимодействии с ОАО│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│"Курорты Северного Кавказа"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│75.│Выполнение мероприятий по        │  доклад в   │   ежегодно    │Дагтуризм,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│обеспечению деятельности особой  │Правительство│ (IV квартал)  │МО "Хунзахский район"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│экономической зоны туристско-    │ Республики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│рекреационного типа на территории│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│Хунзахского района     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│76.│Разработка системы стандартов,   │постановление│  II квартал   │Минприроды РД,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│обеспечивающих качество природной│Правительства│    2014 г.    │Дагтуризм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│среды Республики Дагестан как    │ Республики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│объекта туристско-рекреационного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│комплекса              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│77.│Разработка муниципальных программ│  доклад в   │  II квартал   │Дагтуризм,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│развития туристско-рекреационного│Правительство│    2013 г.   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│комплекса муниципальных          │ Республики  │           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│образований                      │  Дагестан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├─────────────┼───────────────┼───────────────────────┤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│муниципальные│  II квартал  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нормативные │    2013 г.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│правовые акты│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├───┴─────────────────────────────────┴─────────────┴───────────────┴───────────────────────┤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4" w:name="Par562"/>
      <w:bookmarkEnd w:id="14"/>
      <w:r>
        <w:rPr>
          <w:rFonts w:ascii="Courier New" w:hAnsi="Courier New" w:cs="Courier New"/>
          <w:sz w:val="16"/>
          <w:szCs w:val="16"/>
        </w:rPr>
        <w:t>│               4. Мероприятия пространственного развития Республики Дагестан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├───┬─────────────────────────────────┬─────────────┬───────────────┬───────────────────────┤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│78.│Разработка генеральных планов    │муниципальные│  IV квартал  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│городских округов, городских и   │ нормативные │    2013 г.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│сельских поселений Республики    │правовые акты│               │(по согласованию),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│Дагестан                         │             │               │Минстрой РД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│79.│Проведение работы в федеральных  │  доклад в   │ ежеквартально │Мингосимущество РД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│органах исполнительной власти по │Правительство│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│передаче земельных участков и    │ Республики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│объектов недвижимости,           │  Дагестан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│находящихся в федеральной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│собственности, в республиканскую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│собственность          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│80.│Разработка республиканской       │    закон    │  III квартал  │Минэкономики РД,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│целевой программы "Социально-    │ Республики  │    2013 г.    │органы исполнительной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│экономическое развитие горных    │  Дагестан   │               │власти РД,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│территорий Республики Дагестан"  │             │              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│81.│Разработка программ              │муниципальные│  III квартал 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│экономического и социального     │ нормативные │    2013 г.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│развития муниципальных районов и │правовые акты│               │(по согласованию),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│городских округов Республики     │             │               │Минэкономики РД,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│Дагестан в рамках реализации     │             │               │Управление Президента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│стратегий социально-             │             │               │Республики Дагестан по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│экономического развития 5        │             │               │внутренней политике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│территориальных зон Республики   │          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│Дагестан, утвержденных 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</w:t>
      </w:r>
      <w:hyperlink r:id="rId9" w:history="1">
        <w:r>
          <w:rPr>
            <w:rFonts w:ascii="Courier New" w:hAnsi="Courier New" w:cs="Courier New"/>
            <w:color w:val="0000FF"/>
            <w:sz w:val="16"/>
            <w:szCs w:val="16"/>
          </w:rPr>
          <w:t>постановлением</w:t>
        </w:r>
      </w:hyperlink>
      <w:r>
        <w:rPr>
          <w:rFonts w:ascii="Courier New" w:hAnsi="Courier New" w:cs="Courier New"/>
          <w:sz w:val="16"/>
          <w:szCs w:val="16"/>
        </w:rPr>
        <w:t xml:space="preserve"> Правительства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│Республики Дагестан от 27 декабря│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│2012 г. N 471                    │             │               │     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│82.│Разработка правил                │муниципальные│  IV квартал  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│землепользования и застройки     │ нормативные │    2013 г.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│городских округов, городских     │правовые акты│               │(по согласованию),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│поселений и сельских поселений   │             │               │Минстрой РД,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│Мингосимущество РД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├───┼─────────────────────────────────┼─────────────┼───────────────┼───────────────────────┤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│83.│Подготовка предложений в пределах│  доклад в   │  III квартал  │Мингосимущество РД,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│своих полномочий по вовлечению в │Правительство│    2013 г.    │Минторг РД,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│оборот земельных участков,       │ Республики  │               │Минсельхозпрод РД,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│находящихся в федеральной,       │  Дагестан   │               │Даглесхоз,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│республиканской и муниципальной  │             │               │Управление Росреестра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│собственности, в целях реализации│             │               │по РД         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│инвестиционных проектов          │             │               │(по согласованию),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│ТУ Росимущества в РД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│(по согласованию),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│Минэкономики РД,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│органы местного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│самоуправления   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│                                 │             │               │(по согласованию)      │</w:t>
      </w:r>
    </w:p>
    <w:p w:rsidR="000C0A04" w:rsidRDefault="000C0A04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└───┴─────────────────────────────────┴─────────────┴───────────────┴───────────────────────┘</w:t>
      </w: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0A04" w:rsidRDefault="000C0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0A04" w:rsidRDefault="000C0A0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47D50" w:rsidRDefault="00647D50"/>
    <w:sectPr w:rsidR="00647D50" w:rsidSect="00E83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04"/>
    <w:rsid w:val="00052878"/>
    <w:rsid w:val="000C0A04"/>
    <w:rsid w:val="0064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4B410-6837-4805-8DE7-DCC765A7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A0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C0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0A0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C0A0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3A950275B4AFFF83B0CBC3044AA56D02B4FA7056C8607DD4826E23A6D6E2006C02F91F3321C8B69BA30FhEw0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C3A950275B4AFFF83B0CBC3044AA56D02B4FA7056C56D72D1826E23A6D6E2006C02F91F3321C8B69BA30EhEw1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3A950275B4AFFF83B0CBC3044AA56D02B4FA7056C8607DD4826E23A6D6E2006C02F91F3321C8B69BA30FhEw0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C3A950275B4AFFF83B0CBC3044AA56D02B4FA7056C56D72D1826E23A6D6E2006C02F91F3321C8B69BA30EhEw1F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6C3A950275B4AFFF83B0CBC3044AA56D02B4FA7056C8607DD4826E23A6D6E2006C02F91F3321C8B69BA30FhEw0F" TargetMode="External"/><Relationship Id="rId9" Type="http://schemas.openxmlformats.org/officeDocument/2006/relationships/hyperlink" Target="consultantplus://offline/ref=6C3A950275B4AFFF83B0CBC3044AA56D02B4FA7056C66C70DA826E23A6D6E200h6w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8522</Words>
  <Characters>48581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Карапац</dc:creator>
  <cp:keywords/>
  <dc:description/>
  <cp:lastModifiedBy>Александр Карапац</cp:lastModifiedBy>
  <cp:revision>1</cp:revision>
  <dcterms:created xsi:type="dcterms:W3CDTF">2014-09-16T05:48:00Z</dcterms:created>
  <dcterms:modified xsi:type="dcterms:W3CDTF">2014-09-16T05:49:00Z</dcterms:modified>
</cp:coreProperties>
</file>